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7A" w:rsidRPr="00D02B0A" w:rsidRDefault="00C9217A" w:rsidP="00D374DA">
      <w:pPr>
        <w:tabs>
          <w:tab w:val="left" w:pos="6390"/>
        </w:tabs>
        <w:spacing w:line="240" w:lineRule="auto"/>
        <w:ind w:firstLine="0"/>
        <w:rPr>
          <w:sz w:val="24"/>
          <w:szCs w:val="24"/>
        </w:rPr>
      </w:pPr>
      <w:r w:rsidRPr="00D02B0A">
        <w:t xml:space="preserve">                                                                        </w:t>
      </w:r>
      <w:r w:rsidRPr="00D02B0A">
        <w:rPr>
          <w:sz w:val="24"/>
          <w:szCs w:val="24"/>
        </w:rPr>
        <w:t>Утверждён</w:t>
      </w:r>
      <w:r w:rsidR="00D374DA" w:rsidRPr="00D02B0A">
        <w:rPr>
          <w:sz w:val="24"/>
          <w:szCs w:val="24"/>
        </w:rPr>
        <w:t xml:space="preserve">ы </w:t>
      </w:r>
      <w:r w:rsidRPr="00D02B0A">
        <w:rPr>
          <w:sz w:val="24"/>
          <w:szCs w:val="24"/>
        </w:rPr>
        <w:t xml:space="preserve">Решением  Коллегии </w:t>
      </w:r>
    </w:p>
    <w:p w:rsidR="00D374DA" w:rsidRPr="00D02B0A" w:rsidRDefault="00D374DA" w:rsidP="00D374DA">
      <w:pPr>
        <w:tabs>
          <w:tab w:val="left" w:pos="5172"/>
        </w:tabs>
        <w:spacing w:line="240" w:lineRule="auto"/>
        <w:ind w:firstLine="0"/>
        <w:rPr>
          <w:sz w:val="24"/>
          <w:szCs w:val="24"/>
        </w:rPr>
      </w:pPr>
      <w:r w:rsidRPr="00D02B0A">
        <w:rPr>
          <w:sz w:val="24"/>
          <w:szCs w:val="24"/>
        </w:rPr>
        <w:t xml:space="preserve">                    </w:t>
      </w:r>
      <w:r w:rsidRPr="00D02B0A">
        <w:rPr>
          <w:sz w:val="24"/>
          <w:szCs w:val="24"/>
        </w:rPr>
        <w:tab/>
        <w:t>Контрольно-счётной палаты КЧР</w:t>
      </w:r>
    </w:p>
    <w:p w:rsidR="00C9217A" w:rsidRPr="00D02B0A" w:rsidRDefault="00C9217A" w:rsidP="00C9217A">
      <w:pPr>
        <w:tabs>
          <w:tab w:val="left" w:pos="6390"/>
        </w:tabs>
        <w:spacing w:line="240" w:lineRule="auto"/>
        <w:ind w:firstLine="0"/>
        <w:rPr>
          <w:sz w:val="24"/>
          <w:szCs w:val="24"/>
        </w:rPr>
      </w:pPr>
      <w:r w:rsidRPr="00D02B0A">
        <w:rPr>
          <w:sz w:val="24"/>
          <w:szCs w:val="24"/>
        </w:rPr>
        <w:t xml:space="preserve">                                         </w:t>
      </w:r>
      <w:r w:rsidR="00D374DA" w:rsidRPr="00D02B0A">
        <w:rPr>
          <w:sz w:val="24"/>
          <w:szCs w:val="24"/>
        </w:rPr>
        <w:t xml:space="preserve">                             </w:t>
      </w:r>
      <w:r w:rsidR="00036BB3" w:rsidRPr="00D02B0A">
        <w:rPr>
          <w:sz w:val="24"/>
          <w:szCs w:val="24"/>
        </w:rPr>
        <w:t xml:space="preserve">                </w:t>
      </w:r>
      <w:r w:rsidR="00D374DA" w:rsidRPr="00D02B0A">
        <w:rPr>
          <w:sz w:val="24"/>
          <w:szCs w:val="24"/>
        </w:rPr>
        <w:t xml:space="preserve"> </w:t>
      </w:r>
      <w:r w:rsidRPr="00D02B0A">
        <w:rPr>
          <w:sz w:val="24"/>
          <w:szCs w:val="24"/>
        </w:rPr>
        <w:t>№ 0 от 00.00. 2023 года</w:t>
      </w:r>
    </w:p>
    <w:p w:rsidR="00C9217A" w:rsidRPr="00D02B0A" w:rsidRDefault="00C9217A" w:rsidP="00C9217A">
      <w:pPr>
        <w:pStyle w:val="a4"/>
        <w:suppressAutoHyphens/>
        <w:spacing w:line="288" w:lineRule="auto"/>
        <w:jc w:val="center"/>
        <w:rPr>
          <w:b/>
          <w:bCs/>
          <w:sz w:val="34"/>
          <w:szCs w:val="34"/>
        </w:rPr>
      </w:pPr>
    </w:p>
    <w:p w:rsidR="00712E9A" w:rsidRPr="00D02B0A" w:rsidRDefault="00712E9A" w:rsidP="00C9217A">
      <w:pPr>
        <w:tabs>
          <w:tab w:val="left" w:pos="6680"/>
        </w:tabs>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rPr>
          <w:lang w:val="en-US"/>
        </w:rPr>
      </w:pPr>
    </w:p>
    <w:p w:rsidR="00A17D79" w:rsidRPr="00D02B0A" w:rsidRDefault="00A17D79" w:rsidP="00712E9A">
      <w:pPr>
        <w:spacing w:line="240" w:lineRule="auto"/>
        <w:rPr>
          <w:lang w:val="en-US"/>
        </w:rPr>
      </w:pPr>
    </w:p>
    <w:p w:rsidR="00A17D79" w:rsidRPr="00D02B0A" w:rsidRDefault="00A17D79" w:rsidP="00712E9A">
      <w:pPr>
        <w:spacing w:line="240" w:lineRule="auto"/>
        <w:rPr>
          <w:lang w:val="en-US"/>
        </w:rPr>
      </w:pPr>
    </w:p>
    <w:p w:rsidR="00A17D79" w:rsidRPr="00D02B0A" w:rsidRDefault="00A17D79" w:rsidP="00712E9A">
      <w:pPr>
        <w:spacing w:line="240" w:lineRule="auto"/>
        <w:rPr>
          <w:lang w:val="en-US"/>
        </w:rPr>
      </w:pPr>
    </w:p>
    <w:p w:rsidR="00A17D79" w:rsidRPr="00D02B0A" w:rsidRDefault="00A17D79" w:rsidP="00712E9A">
      <w:pPr>
        <w:spacing w:line="240" w:lineRule="auto"/>
        <w:rPr>
          <w:lang w:val="en-US"/>
        </w:rPr>
      </w:pPr>
    </w:p>
    <w:p w:rsidR="00A17D79" w:rsidRPr="00D02B0A" w:rsidRDefault="00A17D79" w:rsidP="00712E9A">
      <w:pPr>
        <w:spacing w:line="240" w:lineRule="auto"/>
        <w:rPr>
          <w:lang w:val="en-US"/>
        </w:rPr>
      </w:pPr>
    </w:p>
    <w:p w:rsidR="00712E9A" w:rsidRPr="00D02B0A" w:rsidRDefault="00712E9A" w:rsidP="00712E9A">
      <w:pPr>
        <w:spacing w:line="240" w:lineRule="auto"/>
      </w:pPr>
    </w:p>
    <w:p w:rsidR="00036BB3" w:rsidRPr="00D02B0A" w:rsidRDefault="00036BB3" w:rsidP="00FC63C0">
      <w:pPr>
        <w:pStyle w:val="a4"/>
        <w:suppressAutoHyphens/>
        <w:spacing w:line="240" w:lineRule="auto"/>
        <w:ind w:firstLine="0"/>
        <w:jc w:val="center"/>
        <w:rPr>
          <w:b/>
          <w:bCs/>
          <w:sz w:val="32"/>
          <w:szCs w:val="32"/>
        </w:rPr>
      </w:pPr>
    </w:p>
    <w:p w:rsidR="00036BB3" w:rsidRPr="00D02B0A" w:rsidRDefault="00036BB3" w:rsidP="00FC63C0">
      <w:pPr>
        <w:pStyle w:val="a4"/>
        <w:suppressAutoHyphens/>
        <w:spacing w:line="240" w:lineRule="auto"/>
        <w:ind w:firstLine="0"/>
        <w:jc w:val="center"/>
        <w:rPr>
          <w:b/>
          <w:bCs/>
          <w:sz w:val="32"/>
          <w:szCs w:val="32"/>
        </w:rPr>
      </w:pPr>
    </w:p>
    <w:p w:rsidR="00036BB3" w:rsidRPr="00D02B0A" w:rsidRDefault="00036BB3" w:rsidP="00FC63C0">
      <w:pPr>
        <w:pStyle w:val="a4"/>
        <w:suppressAutoHyphens/>
        <w:spacing w:line="240" w:lineRule="auto"/>
        <w:ind w:firstLine="0"/>
        <w:jc w:val="center"/>
        <w:rPr>
          <w:b/>
          <w:bCs/>
          <w:sz w:val="32"/>
          <w:szCs w:val="32"/>
        </w:rPr>
      </w:pPr>
    </w:p>
    <w:p w:rsidR="00036BB3" w:rsidRPr="00D02B0A" w:rsidRDefault="00036BB3" w:rsidP="00FC63C0">
      <w:pPr>
        <w:pStyle w:val="a4"/>
        <w:suppressAutoHyphens/>
        <w:spacing w:line="240" w:lineRule="auto"/>
        <w:ind w:firstLine="0"/>
        <w:jc w:val="center"/>
        <w:rPr>
          <w:b/>
          <w:bCs/>
          <w:sz w:val="32"/>
          <w:szCs w:val="32"/>
        </w:rPr>
      </w:pPr>
    </w:p>
    <w:p w:rsidR="00FC63C0" w:rsidRPr="00D02B0A" w:rsidRDefault="00FC63C0" w:rsidP="00FC63C0">
      <w:pPr>
        <w:pStyle w:val="a4"/>
        <w:suppressAutoHyphens/>
        <w:spacing w:line="240" w:lineRule="auto"/>
        <w:ind w:firstLine="0"/>
        <w:jc w:val="center"/>
        <w:rPr>
          <w:b/>
        </w:rPr>
      </w:pPr>
      <w:r w:rsidRPr="00D02B0A">
        <w:rPr>
          <w:b/>
          <w:bCs/>
          <w:sz w:val="32"/>
          <w:szCs w:val="32"/>
        </w:rPr>
        <w:t xml:space="preserve">Методические рекомендации </w:t>
      </w:r>
    </w:p>
    <w:p w:rsidR="00FC63C0" w:rsidRPr="00D02B0A" w:rsidRDefault="00FC63C0" w:rsidP="00FC63C0">
      <w:pPr>
        <w:spacing w:line="240" w:lineRule="auto"/>
        <w:jc w:val="center"/>
        <w:rPr>
          <w:b/>
          <w:sz w:val="32"/>
          <w:szCs w:val="32"/>
        </w:rPr>
      </w:pPr>
      <w:r w:rsidRPr="00D02B0A">
        <w:rPr>
          <w:b/>
          <w:sz w:val="32"/>
          <w:szCs w:val="32"/>
        </w:rPr>
        <w:t>по организации и проведению проверки финансово-</w:t>
      </w:r>
    </w:p>
    <w:p w:rsidR="00FC63C0" w:rsidRPr="00D02B0A" w:rsidRDefault="00FC63C0" w:rsidP="00FC63C0">
      <w:pPr>
        <w:spacing w:line="240" w:lineRule="auto"/>
        <w:jc w:val="center"/>
        <w:rPr>
          <w:b/>
          <w:sz w:val="32"/>
          <w:szCs w:val="32"/>
        </w:rPr>
      </w:pPr>
      <w:r w:rsidRPr="00D02B0A">
        <w:rPr>
          <w:b/>
          <w:sz w:val="32"/>
          <w:szCs w:val="32"/>
        </w:rPr>
        <w:t>хозяйственной деятельности казённого, бюджетного,</w:t>
      </w:r>
    </w:p>
    <w:p w:rsidR="00712E9A" w:rsidRPr="00D02B0A" w:rsidRDefault="00FC63C0" w:rsidP="00FC63C0">
      <w:pPr>
        <w:spacing w:line="240" w:lineRule="auto"/>
        <w:jc w:val="center"/>
        <w:rPr>
          <w:sz w:val="32"/>
          <w:szCs w:val="32"/>
        </w:rPr>
      </w:pPr>
      <w:r w:rsidRPr="00D02B0A">
        <w:rPr>
          <w:b/>
          <w:sz w:val="32"/>
          <w:szCs w:val="32"/>
        </w:rPr>
        <w:t xml:space="preserve"> автономного учреждения.  </w:t>
      </w:r>
    </w:p>
    <w:p w:rsidR="00712E9A" w:rsidRPr="00D02B0A" w:rsidRDefault="00712E9A" w:rsidP="00712E9A">
      <w:pPr>
        <w:spacing w:line="240" w:lineRule="auto"/>
        <w:rPr>
          <w:sz w:val="32"/>
          <w:szCs w:val="32"/>
        </w:rPr>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712E9A">
      <w:pPr>
        <w:spacing w:line="240" w:lineRule="auto"/>
      </w:pPr>
    </w:p>
    <w:p w:rsidR="00712E9A" w:rsidRPr="00D02B0A" w:rsidRDefault="00712E9A" w:rsidP="00036BB3">
      <w:pPr>
        <w:spacing w:line="240" w:lineRule="auto"/>
        <w:ind w:firstLine="0"/>
      </w:pPr>
    </w:p>
    <w:p w:rsidR="00712E9A" w:rsidRPr="00D02B0A" w:rsidRDefault="00712E9A" w:rsidP="00712E9A">
      <w:pPr>
        <w:spacing w:line="240" w:lineRule="auto"/>
      </w:pPr>
    </w:p>
    <w:p w:rsidR="00036BB3" w:rsidRPr="00D02B0A" w:rsidRDefault="00036BB3" w:rsidP="00036BB3">
      <w:pPr>
        <w:tabs>
          <w:tab w:val="left" w:pos="4260"/>
        </w:tabs>
        <w:spacing w:line="240" w:lineRule="auto"/>
        <w:jc w:val="center"/>
        <w:rPr>
          <w:b/>
        </w:rPr>
      </w:pPr>
    </w:p>
    <w:p w:rsidR="00712E9A" w:rsidRPr="00D02B0A" w:rsidRDefault="00036BB3" w:rsidP="00036BB3">
      <w:pPr>
        <w:tabs>
          <w:tab w:val="left" w:pos="4260"/>
        </w:tabs>
        <w:spacing w:line="240" w:lineRule="auto"/>
        <w:jc w:val="center"/>
        <w:rPr>
          <w:b/>
        </w:rPr>
      </w:pPr>
      <w:r w:rsidRPr="00D02B0A">
        <w:rPr>
          <w:b/>
        </w:rPr>
        <w:t>Черкесск</w:t>
      </w:r>
    </w:p>
    <w:p w:rsidR="00712E9A" w:rsidRPr="00D02B0A" w:rsidRDefault="00924ADB" w:rsidP="00E2361B">
      <w:pPr>
        <w:tabs>
          <w:tab w:val="left" w:pos="4260"/>
        </w:tabs>
        <w:spacing w:line="240" w:lineRule="auto"/>
        <w:jc w:val="center"/>
        <w:rPr>
          <w:b/>
        </w:rPr>
      </w:pPr>
      <w:r w:rsidRPr="00D02B0A">
        <w:rPr>
          <w:b/>
        </w:rPr>
        <w:t>2</w:t>
      </w:r>
      <w:r w:rsidR="006346BC" w:rsidRPr="00D02B0A">
        <w:rPr>
          <w:b/>
        </w:rPr>
        <w:t>023 год</w:t>
      </w:r>
    </w:p>
    <w:p w:rsidR="00277A88" w:rsidRPr="00D02B0A" w:rsidRDefault="00712E9A" w:rsidP="00E2361B">
      <w:pPr>
        <w:spacing w:line="240" w:lineRule="auto"/>
        <w:ind w:firstLine="567"/>
        <w:rPr>
          <w:shd w:val="clear" w:color="auto" w:fill="FFFFFF"/>
        </w:rPr>
      </w:pPr>
      <w:r w:rsidRPr="00D02B0A">
        <w:lastRenderedPageBreak/>
        <w:t xml:space="preserve">Методические рекомендации </w:t>
      </w:r>
      <w:r w:rsidR="006147F0" w:rsidRPr="00D02B0A">
        <w:rPr>
          <w:sz w:val="32"/>
          <w:szCs w:val="32"/>
        </w:rPr>
        <w:t>по организации и проведению проверки финансово</w:t>
      </w:r>
      <w:r w:rsidR="006147F0" w:rsidRPr="00D02B0A">
        <w:t>-хо</w:t>
      </w:r>
      <w:r w:rsidR="00FE1D6D" w:rsidRPr="00D02B0A">
        <w:t>з</w:t>
      </w:r>
      <w:r w:rsidR="006147F0" w:rsidRPr="00D02B0A">
        <w:t>яйственной деятельности казённого, бюджетного,   автономного учреждения</w:t>
      </w:r>
      <w:r w:rsidR="00FE1D6D" w:rsidRPr="00D02B0A">
        <w:t xml:space="preserve"> </w:t>
      </w:r>
      <w:r w:rsidRPr="00D02B0A">
        <w:t xml:space="preserve">(далее – Методические рекомендации) разработаны в соответствии с Бюджетным кодексом Российской Федерации, Федеральным  законом от 7 февраля 2011 г. № 6-ФЗ </w:t>
      </w:r>
      <w:r w:rsidR="00951338" w:rsidRPr="00D02B0A">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D02B0A">
        <w:t xml:space="preserve"> Законом Карачаево-Черкесской Республики от</w:t>
      </w:r>
      <w:r w:rsidRPr="00D02B0A">
        <w:rPr>
          <w:spacing w:val="-2"/>
        </w:rPr>
        <w:t xml:space="preserve"> 15.11.2011 №59 «О Контрольно-счетной Карачаево-Черкесской Республики», Регламентом Контрольно-счетной палаты Карачаево-Черкесской Республики</w:t>
      </w:r>
      <w:r w:rsidRPr="00D02B0A">
        <w:rPr>
          <w:snapToGrid w:val="0"/>
        </w:rPr>
        <w:t>,</w:t>
      </w:r>
      <w:r w:rsidRPr="00D02B0A">
        <w:t xml:space="preserve"> а также </w:t>
      </w:r>
      <w:r w:rsidRPr="00D02B0A">
        <w:rPr>
          <w:shd w:val="clear" w:color="auto" w:fill="FFFFFF"/>
        </w:rPr>
        <w:t>Стандартом внешнего государственного финансового  контроля</w:t>
      </w:r>
      <w:r w:rsidRPr="00D02B0A">
        <w:t xml:space="preserve"> Контрольно-счетной палаты КЧР </w:t>
      </w:r>
      <w:r w:rsidRPr="00D02B0A">
        <w:rPr>
          <w:rStyle w:val="a3"/>
          <w:b w:val="0"/>
          <w:shd w:val="clear" w:color="auto" w:fill="FFFFFF"/>
        </w:rPr>
        <w:t>СРК 01-1</w:t>
      </w:r>
      <w:r w:rsidR="004A774F" w:rsidRPr="00D02B0A">
        <w:rPr>
          <w:rStyle w:val="a3"/>
          <w:b w:val="0"/>
          <w:shd w:val="clear" w:color="auto" w:fill="FFFFFF"/>
        </w:rPr>
        <w:t>6</w:t>
      </w:r>
      <w:r w:rsidR="006E7892" w:rsidRPr="00D02B0A">
        <w:rPr>
          <w:rStyle w:val="a3"/>
          <w:b w:val="0"/>
          <w:shd w:val="clear" w:color="auto" w:fill="FFFFFF"/>
        </w:rPr>
        <w:t xml:space="preserve"> </w:t>
      </w:r>
      <w:r w:rsidRPr="00D02B0A">
        <w:rPr>
          <w:shd w:val="clear" w:color="auto" w:fill="FFFFFF"/>
        </w:rPr>
        <w:t xml:space="preserve">«Общие правила проведения </w:t>
      </w:r>
      <w:r w:rsidR="0018209A" w:rsidRPr="00D02B0A">
        <w:rPr>
          <w:shd w:val="clear" w:color="auto" w:fill="FFFFFF"/>
        </w:rPr>
        <w:t>контрольного</w:t>
      </w:r>
      <w:r w:rsidRPr="00D02B0A">
        <w:rPr>
          <w:shd w:val="clear" w:color="auto" w:fill="FFFFFF"/>
        </w:rPr>
        <w:t xml:space="preserve"> мероприятия». </w:t>
      </w:r>
    </w:p>
    <w:p w:rsidR="00277A88" w:rsidRPr="00D02B0A" w:rsidRDefault="00277A88" w:rsidP="00E2361B">
      <w:pPr>
        <w:spacing w:line="240" w:lineRule="auto"/>
        <w:ind w:firstLine="567"/>
      </w:pPr>
      <w:r w:rsidRPr="00D02B0A">
        <w:t>Методические рекомендации предназначены для использования должностными лицами Контрольно-счетной палаты КЧР при организации, проведении, оформлении и представлении результатов контрольных мероприятий по внешнему государственному финансовому контролю.</w:t>
      </w:r>
    </w:p>
    <w:p w:rsidR="00277A88" w:rsidRPr="00D02B0A" w:rsidRDefault="00277A88" w:rsidP="00E2361B">
      <w:pPr>
        <w:pStyle w:val="a6"/>
        <w:spacing w:after="0" w:line="240" w:lineRule="auto"/>
        <w:ind w:left="0" w:firstLine="567"/>
      </w:pPr>
      <w:r w:rsidRPr="00D02B0A">
        <w:rPr>
          <w:spacing w:val="-1"/>
        </w:rPr>
        <w:t xml:space="preserve">1.2. Методические рекомендации определяют цель, задачи, предмет, объекты, </w:t>
      </w:r>
      <w:r w:rsidRPr="00D02B0A">
        <w:t>принципы, формы и методы проведения проверки</w:t>
      </w:r>
      <w:r w:rsidRPr="00D02B0A">
        <w:rPr>
          <w:sz w:val="32"/>
          <w:szCs w:val="32"/>
        </w:rPr>
        <w:t xml:space="preserve"> финансово</w:t>
      </w:r>
      <w:r w:rsidRPr="00D02B0A">
        <w:t>-хозяйственной деятельности казённого, бюджетного, автономного учреждения.</w:t>
      </w:r>
    </w:p>
    <w:p w:rsidR="00277A88" w:rsidRPr="00D02B0A" w:rsidRDefault="00277A88" w:rsidP="00E2361B">
      <w:pPr>
        <w:shd w:val="clear" w:color="auto" w:fill="FFFFFF"/>
        <w:spacing w:line="240" w:lineRule="auto"/>
        <w:ind w:firstLine="567"/>
      </w:pPr>
      <w:r w:rsidRPr="00D02B0A">
        <w:t>1.3. Целями разработки Методических рекомендаций являются:</w:t>
      </w:r>
    </w:p>
    <w:p w:rsidR="00277A88" w:rsidRPr="00D02B0A" w:rsidRDefault="00277A88" w:rsidP="00E2361B">
      <w:pPr>
        <w:spacing w:line="240" w:lineRule="auto"/>
        <w:ind w:firstLine="567"/>
      </w:pPr>
      <w:r w:rsidRPr="00D02B0A">
        <w:t xml:space="preserve">-обеспечение реализации полномочий Контрольно-счетной палаты КЧР как органа внешнего государственного финансового контроля; </w:t>
      </w:r>
    </w:p>
    <w:p w:rsidR="00712E9A" w:rsidRPr="00D02B0A" w:rsidRDefault="00277A88" w:rsidP="00E2361B">
      <w:pPr>
        <w:pStyle w:val="a6"/>
        <w:spacing w:after="0" w:line="240" w:lineRule="auto"/>
        <w:ind w:left="0" w:firstLine="567"/>
      </w:pPr>
      <w:r w:rsidRPr="00D02B0A">
        <w:t xml:space="preserve">-содействие при проведении контрольных мероприятий по проведению внешней </w:t>
      </w:r>
      <w:r w:rsidR="00E2361B" w:rsidRPr="00D02B0A">
        <w:t>проверки</w:t>
      </w:r>
      <w:r w:rsidRPr="00D02B0A">
        <w:rPr>
          <w:sz w:val="32"/>
          <w:szCs w:val="32"/>
        </w:rPr>
        <w:t xml:space="preserve"> финансово</w:t>
      </w:r>
      <w:r w:rsidRPr="00D02B0A">
        <w:t>-хозяйственной деятельности казённого, бюджетного, автономного учреждения.</w:t>
      </w:r>
    </w:p>
    <w:p w:rsidR="00731E31" w:rsidRPr="00D02B0A" w:rsidRDefault="008B7515" w:rsidP="00A17D79">
      <w:pPr>
        <w:pStyle w:val="a6"/>
        <w:spacing w:after="0" w:line="240" w:lineRule="auto"/>
        <w:ind w:left="0" w:firstLine="567"/>
      </w:pPr>
      <w:r w:rsidRPr="00D02B0A">
        <w:t xml:space="preserve"> Методические рекомендации </w:t>
      </w:r>
      <w:r w:rsidR="001A74EE" w:rsidRPr="00D02B0A">
        <w:t>предназначен</w:t>
      </w:r>
      <w:r w:rsidRPr="00D02B0A">
        <w:t>ы</w:t>
      </w:r>
      <w:r w:rsidR="001A74EE" w:rsidRPr="00D02B0A">
        <w:t xml:space="preserve"> для  исполь</w:t>
      </w:r>
      <w:r w:rsidR="001A74EE" w:rsidRPr="00D02B0A">
        <w:softHyphen/>
        <w:t>зования в практической работе по о</w:t>
      </w:r>
      <w:r w:rsidR="00E2361B" w:rsidRPr="00D02B0A">
        <w:t>рганизации и проведению проверки</w:t>
      </w:r>
      <w:r w:rsidR="00277A88" w:rsidRPr="00D02B0A">
        <w:rPr>
          <w:sz w:val="32"/>
          <w:szCs w:val="32"/>
        </w:rPr>
        <w:t xml:space="preserve"> финансово</w:t>
      </w:r>
      <w:r w:rsidR="00277A88" w:rsidRPr="00D02B0A">
        <w:t>-хозяйственной деятельности казённого, бюджетного, автономного учреждения</w:t>
      </w:r>
      <w:r w:rsidR="00A17D79" w:rsidRPr="00D02B0A">
        <w:t>.</w:t>
      </w:r>
    </w:p>
    <w:p w:rsidR="00731E31" w:rsidRPr="00D02B0A" w:rsidRDefault="00731E31" w:rsidP="00E2361B">
      <w:pPr>
        <w:spacing w:line="240" w:lineRule="auto"/>
        <w:ind w:firstLine="567"/>
      </w:pPr>
      <w:r w:rsidRPr="00D02B0A">
        <w:t>В целях Методических рекомендаций применяются следующие понятия:</w:t>
      </w:r>
    </w:p>
    <w:p w:rsidR="00731E31" w:rsidRPr="00D02B0A" w:rsidRDefault="00731E31" w:rsidP="00E2361B">
      <w:pPr>
        <w:autoSpaceDE w:val="0"/>
        <w:autoSpaceDN w:val="0"/>
        <w:adjustRightInd w:val="0"/>
        <w:spacing w:line="240" w:lineRule="auto"/>
        <w:ind w:firstLine="567"/>
        <w:rPr>
          <w:bCs/>
        </w:rPr>
      </w:pPr>
      <w:r w:rsidRPr="00D02B0A">
        <w:rPr>
          <w:b/>
        </w:rPr>
        <w:t xml:space="preserve">Бюджетное учреждение - </w:t>
      </w:r>
      <w:r w:rsidRPr="00D02B0A">
        <w:rPr>
          <w:bCs/>
        </w:rPr>
        <w:t>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w:t>
      </w:r>
      <w:r w:rsidR="00A17D79" w:rsidRPr="00D02B0A">
        <w:rPr>
          <w:bCs/>
        </w:rPr>
        <w:t xml:space="preserve"> </w:t>
      </w:r>
      <w:r w:rsidRPr="00D02B0A">
        <w:rPr>
          <w:bCs/>
        </w:rPr>
        <w:t>сферах.</w:t>
      </w:r>
    </w:p>
    <w:p w:rsidR="00731E31" w:rsidRPr="00D02B0A" w:rsidRDefault="00731E31" w:rsidP="00E2361B">
      <w:pPr>
        <w:autoSpaceDE w:val="0"/>
        <w:autoSpaceDN w:val="0"/>
        <w:adjustRightInd w:val="0"/>
        <w:spacing w:line="240" w:lineRule="auto"/>
        <w:ind w:firstLine="567"/>
      </w:pPr>
      <w:r w:rsidRPr="00D02B0A">
        <w:rPr>
          <w:b/>
        </w:rPr>
        <w:t>Казенное учреждение</w:t>
      </w:r>
      <w:r w:rsidR="00E2361B" w:rsidRPr="00D02B0A">
        <w:rPr>
          <w:b/>
        </w:rPr>
        <w:t xml:space="preserve"> </w:t>
      </w:r>
      <w:r w:rsidRPr="00D02B0A">
        <w:t>-</w:t>
      </w:r>
      <w:r w:rsidR="00E2361B" w:rsidRPr="00D02B0A">
        <w:t xml:space="preserve"> </w:t>
      </w:r>
      <w:r w:rsidRPr="00D02B0A">
        <w:t>государственное (муниципальное) учреждение, осуществляющее оказание государственных (муниципальных) услуг, выполнение работ и (или)</w:t>
      </w:r>
      <w:r w:rsidR="00AD0A82" w:rsidRPr="00D02B0A">
        <w:t xml:space="preserve"> </w:t>
      </w:r>
      <w:r w:rsidRPr="00D02B0A">
        <w:t xml:space="preserve">исполнение государственных (муниципальных) </w:t>
      </w:r>
      <w:r w:rsidRPr="00D02B0A">
        <w:lastRenderedPageBreak/>
        <w:t xml:space="preserve">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 </w:t>
      </w:r>
    </w:p>
    <w:p w:rsidR="00731E31" w:rsidRPr="00D02B0A" w:rsidRDefault="00731E31" w:rsidP="00E2361B">
      <w:pPr>
        <w:autoSpaceDE w:val="0"/>
        <w:autoSpaceDN w:val="0"/>
        <w:adjustRightInd w:val="0"/>
        <w:spacing w:line="240" w:lineRule="auto"/>
        <w:ind w:firstLine="567"/>
      </w:pPr>
      <w:r w:rsidRPr="00D02B0A">
        <w:rPr>
          <w:b/>
        </w:rPr>
        <w:t>Автономное учреждение -</w:t>
      </w:r>
      <w:r w:rsidRPr="00D02B0A">
        <w:t xml:space="preserve">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публичной власти федеральной территории,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w:t>
      </w:r>
      <w:r w:rsidR="003D341F" w:rsidRPr="00D02B0A">
        <w:t xml:space="preserve"> </w:t>
      </w:r>
      <w:r w:rsidRPr="00D02B0A">
        <w:t>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731E31" w:rsidRPr="00D02B0A" w:rsidRDefault="00731E31" w:rsidP="00E2361B">
      <w:pPr>
        <w:spacing w:line="240" w:lineRule="auto"/>
        <w:ind w:firstLine="567"/>
      </w:pPr>
      <w:r w:rsidRPr="00D02B0A">
        <w:rPr>
          <w:b/>
        </w:rPr>
        <w:t xml:space="preserve">Законность </w:t>
      </w:r>
      <w:r w:rsidRPr="00D02B0A">
        <w:t>– критерий финансового контроля, характеризующий соответствие операций (действия должностных лиц организаций), являющихся предметом контроля, действующим на момент их совершения требованиям законодательства Российской Федерации и</w:t>
      </w:r>
      <w:r w:rsidR="00AD0A82" w:rsidRPr="00D02B0A">
        <w:t xml:space="preserve"> </w:t>
      </w:r>
      <w:r w:rsidRPr="00D02B0A">
        <w:t>Карачаево-Черкесской Республики, нормативным правовым актам муниципального образования, принятых по вопросам, входящим в их компетенцию.</w:t>
      </w:r>
    </w:p>
    <w:p w:rsidR="00731E31" w:rsidRPr="00D02B0A" w:rsidRDefault="00731E31" w:rsidP="00E2361B">
      <w:pPr>
        <w:spacing w:line="240" w:lineRule="auto"/>
        <w:ind w:firstLine="567"/>
      </w:pPr>
      <w:r w:rsidRPr="00D02B0A">
        <w:rPr>
          <w:b/>
        </w:rPr>
        <w:t>Результативность –</w:t>
      </w:r>
      <w:r w:rsidRPr="00D02B0A">
        <w:t xml:space="preserve"> критерий финансового контроля, характеризующий степень достижения запланированных  результатов и конечный социально-экономический эффект, полученный от использования бюджетных средств.</w:t>
      </w:r>
    </w:p>
    <w:p w:rsidR="00731E31" w:rsidRPr="00D02B0A" w:rsidRDefault="00731E31" w:rsidP="00E2361B">
      <w:pPr>
        <w:spacing w:line="240" w:lineRule="auto"/>
        <w:ind w:firstLine="567"/>
      </w:pPr>
      <w:r w:rsidRPr="00D02B0A">
        <w:rPr>
          <w:b/>
        </w:rPr>
        <w:t xml:space="preserve">Эффективность </w:t>
      </w:r>
      <w:r w:rsidRPr="00D02B0A">
        <w:t>– критерий финансового контроля, характеризующий степень достижения наивысшего результата при выполнении мероприятий, на финансирование которых предусмотрено расходование бюджетных средств.</w:t>
      </w:r>
    </w:p>
    <w:p w:rsidR="00731E31" w:rsidRPr="00D02B0A" w:rsidRDefault="00731E31" w:rsidP="00E2361B">
      <w:pPr>
        <w:spacing w:line="240" w:lineRule="auto"/>
        <w:ind w:firstLine="567"/>
      </w:pPr>
      <w:r w:rsidRPr="00D02B0A">
        <w:rPr>
          <w:b/>
        </w:rPr>
        <w:t xml:space="preserve">Продуктивность </w:t>
      </w:r>
      <w:r w:rsidRPr="00D02B0A">
        <w:t>– критерий финансового контроля, характеризующий степень соотношения между полученными результатами  и использованными на их достижение финансовыми, материальными и трудовыми ресурсами.</w:t>
      </w:r>
    </w:p>
    <w:p w:rsidR="00731E31" w:rsidRPr="00D02B0A" w:rsidRDefault="00731E31" w:rsidP="00E2361B">
      <w:pPr>
        <w:spacing w:line="240" w:lineRule="auto"/>
        <w:ind w:firstLine="567"/>
      </w:pPr>
      <w:r w:rsidRPr="00D02B0A">
        <w:rPr>
          <w:b/>
        </w:rPr>
        <w:t>Экономичность</w:t>
      </w:r>
      <w:r w:rsidRPr="00D02B0A">
        <w:t xml:space="preserve"> – критерий финансового контроля, характеризующий абсолютную и относительную экономию бюджетных средств, исходя из достигнутых количественных и качественных результатов их использования.</w:t>
      </w:r>
    </w:p>
    <w:p w:rsidR="00731E31" w:rsidRPr="00D02B0A" w:rsidRDefault="00731E31" w:rsidP="00E2361B">
      <w:pPr>
        <w:spacing w:line="240" w:lineRule="auto"/>
        <w:ind w:firstLine="567"/>
      </w:pPr>
      <w:r w:rsidRPr="00D02B0A">
        <w:rPr>
          <w:b/>
        </w:rPr>
        <w:t xml:space="preserve">Целевое использование (расходование) </w:t>
      </w:r>
      <w:r w:rsidRPr="00D02B0A">
        <w:t>– критерий финансового контроля, характеризующий направление и использование средств бюджета на цели, соответствующие условиям получения указанных средств, определенным бюджетом на соответствующий финансовый год, сводной бюджетной росписью, уведомлением о бюджетных ассигнованиях, бюджетной сметой, субсидией, либо иным правовым основанием</w:t>
      </w:r>
      <w:r w:rsidR="002B5D2A" w:rsidRPr="00D02B0A">
        <w:t xml:space="preserve"> </w:t>
      </w:r>
      <w:r w:rsidRPr="00D02B0A">
        <w:t>их получения.</w:t>
      </w:r>
    </w:p>
    <w:p w:rsidR="00731E31" w:rsidRPr="00D02B0A" w:rsidRDefault="00731E31" w:rsidP="00E2361B">
      <w:pPr>
        <w:tabs>
          <w:tab w:val="left" w:pos="540"/>
        </w:tabs>
        <w:autoSpaceDE w:val="0"/>
        <w:autoSpaceDN w:val="0"/>
        <w:adjustRightInd w:val="0"/>
        <w:spacing w:line="240" w:lineRule="auto"/>
        <w:ind w:firstLine="567"/>
        <w:outlineLvl w:val="1"/>
      </w:pPr>
      <w:r w:rsidRPr="00D02B0A">
        <w:rPr>
          <w:b/>
        </w:rPr>
        <w:t>Финансово - хозяйственная деятельность</w:t>
      </w:r>
      <w:r w:rsidRPr="00D02B0A">
        <w:t xml:space="preserve"> - проведение и оформление операций по получению, учету, распоряжению финансовыми средствами, а </w:t>
      </w:r>
      <w:r w:rsidRPr="00D02B0A">
        <w:lastRenderedPageBreak/>
        <w:t>также по приобретению, учету, распоряжению материальными ценностями, объектами основных средств и другим имуществом.</w:t>
      </w:r>
    </w:p>
    <w:p w:rsidR="001A74EE" w:rsidRPr="00D02B0A" w:rsidRDefault="001A74EE" w:rsidP="00E2361B">
      <w:pPr>
        <w:spacing w:line="240" w:lineRule="auto"/>
        <w:ind w:firstLine="567"/>
      </w:pPr>
    </w:p>
    <w:p w:rsidR="00C77C20" w:rsidRPr="00D02B0A" w:rsidRDefault="00C77C20" w:rsidP="00C77C20">
      <w:pPr>
        <w:rPr>
          <w:b/>
        </w:rPr>
      </w:pPr>
      <w:r w:rsidRPr="00D02B0A">
        <w:rPr>
          <w:b/>
        </w:rPr>
        <w:t xml:space="preserve">2. Цели и задачи проверки </w:t>
      </w:r>
    </w:p>
    <w:p w:rsidR="00C77C20" w:rsidRPr="00D02B0A" w:rsidRDefault="00C77C20" w:rsidP="00C77C20">
      <w:pPr>
        <w:spacing w:line="240" w:lineRule="auto"/>
        <w:ind w:firstLine="720"/>
      </w:pPr>
      <w:r w:rsidRPr="00D02B0A">
        <w:rPr>
          <w:b/>
        </w:rPr>
        <w:t xml:space="preserve">Цель проверки </w:t>
      </w:r>
      <w:r w:rsidRPr="00D02B0A">
        <w:t>– определение законности, эффективности,  результативности, продуктивности и целевого использования средств бюджета, предназначенных для   функционирования казенных</w:t>
      </w:r>
      <w:r w:rsidR="003D341F" w:rsidRPr="00D02B0A">
        <w:t xml:space="preserve"> </w:t>
      </w:r>
      <w:r w:rsidRPr="00D02B0A">
        <w:rPr>
          <w:b/>
        </w:rPr>
        <w:t>учреждений,</w:t>
      </w:r>
      <w:r w:rsidR="003D341F" w:rsidRPr="00D02B0A">
        <w:rPr>
          <w:b/>
        </w:rPr>
        <w:t xml:space="preserve"> </w:t>
      </w:r>
      <w:r w:rsidRPr="00D02B0A">
        <w:t xml:space="preserve">выполнения </w:t>
      </w:r>
      <w:r w:rsidRPr="00D02B0A">
        <w:rPr>
          <w:b/>
        </w:rPr>
        <w:t xml:space="preserve">государственного </w:t>
      </w:r>
      <w:r w:rsidR="00A17D79" w:rsidRPr="00D02B0A">
        <w:rPr>
          <w:b/>
        </w:rPr>
        <w:t xml:space="preserve">и (или) </w:t>
      </w:r>
      <w:r w:rsidRPr="00D02B0A">
        <w:rPr>
          <w:b/>
        </w:rPr>
        <w:t>муниципального</w:t>
      </w:r>
      <w:r w:rsidRPr="00D02B0A">
        <w:t xml:space="preserve"> задания бюджетных и автономных учреждений.</w:t>
      </w:r>
    </w:p>
    <w:p w:rsidR="00C77C20" w:rsidRPr="00D02B0A" w:rsidRDefault="00C77C20" w:rsidP="00C77C20">
      <w:pPr>
        <w:spacing w:line="240" w:lineRule="auto"/>
      </w:pPr>
      <w:r w:rsidRPr="00D02B0A">
        <w:rPr>
          <w:b/>
        </w:rPr>
        <w:t>Основанием</w:t>
      </w:r>
      <w:r w:rsidRPr="00D02B0A">
        <w:t xml:space="preserve"> для проведения проверки финансово-хозяйственной деятельности государственного (муниципального)</w:t>
      </w:r>
      <w:r w:rsidR="003D341F" w:rsidRPr="00D02B0A">
        <w:t xml:space="preserve"> </w:t>
      </w:r>
      <w:r w:rsidRPr="00D02B0A">
        <w:t>учреждения являются положения и требования ст. 266.1</w:t>
      </w:r>
      <w:r w:rsidR="003D341F" w:rsidRPr="00D02B0A">
        <w:t xml:space="preserve"> </w:t>
      </w:r>
      <w:r w:rsidRPr="00D02B0A">
        <w:t>Бюджетного кодекса Российской Федерации, Федерального закона от  07.02. 2011 года N 6-ФЗ "Об общих принципах организации и деятельности контрольно-счетных органов субъектов Российской Федерации</w:t>
      </w:r>
      <w:r w:rsidR="003D341F" w:rsidRPr="00D02B0A">
        <w:t>,</w:t>
      </w:r>
      <w:r w:rsidRPr="00D02B0A">
        <w:t xml:space="preserve"> </w:t>
      </w:r>
      <w:r w:rsidR="003D341F" w:rsidRPr="00D02B0A">
        <w:t xml:space="preserve">федеральных территорий </w:t>
      </w:r>
      <w:r w:rsidRPr="00D02B0A">
        <w:t>и муниципальных образований", федерального и республиканского бюджетного</w:t>
      </w:r>
      <w:r w:rsidR="003D341F" w:rsidRPr="00D02B0A">
        <w:t xml:space="preserve"> </w:t>
      </w:r>
      <w:r w:rsidRPr="00D02B0A">
        <w:t>законодательства, а также муниципальных нормативных правовых актов.</w:t>
      </w:r>
    </w:p>
    <w:p w:rsidR="00C77C20" w:rsidRPr="00D02B0A" w:rsidRDefault="00C77C20" w:rsidP="00C77C20">
      <w:pPr>
        <w:spacing w:line="240" w:lineRule="auto"/>
        <w:ind w:firstLine="720"/>
      </w:pPr>
      <w:r w:rsidRPr="00D02B0A">
        <w:rPr>
          <w:b/>
        </w:rPr>
        <w:t xml:space="preserve">Предметом </w:t>
      </w:r>
      <w:r w:rsidRPr="00D02B0A">
        <w:t>проверки является деятельность государственного (муниципального)</w:t>
      </w:r>
      <w:r w:rsidR="003D341F" w:rsidRPr="00D02B0A">
        <w:t xml:space="preserve"> </w:t>
      </w:r>
      <w:r w:rsidRPr="00D02B0A">
        <w:t>учреждения (действия должностных лиц) по использованию средств соответствующего бюджета или бюджетов территориальных государственных внебюджетных фондов;  средств, полученных от предпринимательской деятельности, в том числе доходы от оказания платных услуг (кроме казенных учреждений);  другие доходы, получаемые от использования государственной или муниципальной собственности, закрепленной за государственным (муниципальным)</w:t>
      </w:r>
      <w:r w:rsidR="003D341F" w:rsidRPr="00D02B0A">
        <w:t xml:space="preserve"> </w:t>
      </w:r>
      <w:r w:rsidRPr="00D02B0A">
        <w:t>учреждением на праве оперативного управления, и иной деятельности.</w:t>
      </w:r>
    </w:p>
    <w:p w:rsidR="00C77C20" w:rsidRPr="00D02B0A" w:rsidRDefault="00C77C20" w:rsidP="00C77C20">
      <w:pPr>
        <w:spacing w:line="240" w:lineRule="auto"/>
        <w:ind w:firstLine="720"/>
      </w:pPr>
    </w:p>
    <w:p w:rsidR="00C77C20" w:rsidRPr="00D02B0A" w:rsidRDefault="00C77C20" w:rsidP="00C77C20">
      <w:pPr>
        <w:spacing w:line="240" w:lineRule="auto"/>
        <w:ind w:firstLine="720"/>
        <w:rPr>
          <w:b/>
        </w:rPr>
      </w:pPr>
      <w:r w:rsidRPr="00D02B0A">
        <w:rPr>
          <w:b/>
        </w:rPr>
        <w:t>Для реализации поставленных целей в ходе проверки необходимо выполнить следующие задачи:</w:t>
      </w:r>
    </w:p>
    <w:p w:rsidR="00C77C20" w:rsidRPr="00D02B0A" w:rsidRDefault="00C77C20" w:rsidP="00C77C20">
      <w:pPr>
        <w:spacing w:line="240" w:lineRule="auto"/>
        <w:ind w:firstLine="720"/>
      </w:pPr>
      <w:r w:rsidRPr="00D02B0A">
        <w:t>- проверить соответствие учредительных документов действующему законодательству;</w:t>
      </w:r>
    </w:p>
    <w:p w:rsidR="00C77C20" w:rsidRPr="00D02B0A" w:rsidRDefault="00C77C20" w:rsidP="00C77C20">
      <w:pPr>
        <w:spacing w:line="240" w:lineRule="auto"/>
        <w:ind w:firstLine="720"/>
      </w:pPr>
      <w:r w:rsidRPr="00D02B0A">
        <w:t>- проверить соответствие осуществляемой деятельности учреждения нормативным правовым актам, а также учредительным документам;</w:t>
      </w:r>
    </w:p>
    <w:p w:rsidR="00C77C20" w:rsidRPr="00D02B0A" w:rsidRDefault="00C77C20" w:rsidP="00C77C20">
      <w:pPr>
        <w:spacing w:line="240" w:lineRule="auto"/>
        <w:ind w:firstLine="720"/>
      </w:pPr>
      <w:r w:rsidRPr="00D02B0A">
        <w:t>-   проверить правильность составления бюджетных смет (для казенных учреждений);</w:t>
      </w:r>
    </w:p>
    <w:p w:rsidR="00C77C20" w:rsidRPr="00D02B0A" w:rsidRDefault="00C77C20" w:rsidP="00C77C20">
      <w:pPr>
        <w:spacing w:line="240" w:lineRule="auto"/>
        <w:ind w:firstLine="720"/>
      </w:pPr>
      <w:r w:rsidRPr="00D02B0A">
        <w:t>- проверить правильность формирования государственного (муниципального)</w:t>
      </w:r>
      <w:r w:rsidR="003D341F" w:rsidRPr="00D02B0A">
        <w:t xml:space="preserve"> </w:t>
      </w:r>
      <w:r w:rsidRPr="00D02B0A">
        <w:t>задания и его финансовое обеспечение в соответствии с основными видами деятельности, предусмотренными</w:t>
      </w:r>
      <w:r w:rsidR="003D341F" w:rsidRPr="00D02B0A">
        <w:t xml:space="preserve"> </w:t>
      </w:r>
      <w:r w:rsidRPr="00D02B0A">
        <w:t>учредительными докум</w:t>
      </w:r>
      <w:r w:rsidR="003D341F" w:rsidRPr="00D02B0A">
        <w:t>ентами</w:t>
      </w:r>
      <w:r w:rsidRPr="00D02B0A">
        <w:t xml:space="preserve">  учреждения;</w:t>
      </w:r>
    </w:p>
    <w:p w:rsidR="00C77C20" w:rsidRPr="00D02B0A" w:rsidRDefault="00C77C20" w:rsidP="00C77C20">
      <w:pPr>
        <w:spacing w:line="240" w:lineRule="auto"/>
        <w:ind w:firstLine="720"/>
      </w:pPr>
      <w:r w:rsidRPr="00D02B0A">
        <w:t>-  проверить правильность определения расчетно-нормативных затрат на оказание государственными (муниципальными)</w:t>
      </w:r>
      <w:r w:rsidR="003D341F" w:rsidRPr="00D02B0A">
        <w:t xml:space="preserve"> </w:t>
      </w:r>
      <w:r w:rsidRPr="00D02B0A">
        <w:t>учреждениями государственных (муниципальных)</w:t>
      </w:r>
      <w:r w:rsidR="003D341F" w:rsidRPr="00D02B0A">
        <w:t xml:space="preserve"> </w:t>
      </w:r>
      <w:r w:rsidRPr="00D02B0A">
        <w:t>услуг;</w:t>
      </w:r>
      <w:r w:rsidRPr="00D02B0A">
        <w:tab/>
      </w:r>
    </w:p>
    <w:p w:rsidR="00C77C20" w:rsidRPr="00D02B0A" w:rsidRDefault="00C77C20" w:rsidP="00C77C20">
      <w:pPr>
        <w:spacing w:line="240" w:lineRule="auto"/>
        <w:ind w:firstLine="720"/>
      </w:pPr>
      <w:r w:rsidRPr="00D02B0A">
        <w:lastRenderedPageBreak/>
        <w:t xml:space="preserve">-  провести анализ исполнения бюджетной сметы в части законности, эффективности и целевого использования бюджетных </w:t>
      </w:r>
      <w:r w:rsidR="003D341F" w:rsidRPr="00D02B0A">
        <w:t xml:space="preserve">(внебюджетных) </w:t>
      </w:r>
      <w:r w:rsidRPr="00D02B0A">
        <w:t xml:space="preserve">средств; </w:t>
      </w:r>
    </w:p>
    <w:p w:rsidR="00C77C20" w:rsidRPr="00D02B0A" w:rsidRDefault="00C77C20" w:rsidP="00C77C20">
      <w:pPr>
        <w:spacing w:line="240" w:lineRule="auto"/>
        <w:ind w:firstLine="720"/>
      </w:pPr>
      <w:r w:rsidRPr="00D02B0A">
        <w:t>- проверить законность, эффективность, результативность и целевое использование государственного (муниципального)  имущества;</w:t>
      </w:r>
    </w:p>
    <w:p w:rsidR="00C77C20" w:rsidRPr="00D02B0A" w:rsidRDefault="00C77C20" w:rsidP="00C77C20">
      <w:pPr>
        <w:spacing w:line="240" w:lineRule="auto"/>
        <w:ind w:firstLine="720"/>
      </w:pPr>
      <w:r w:rsidRPr="00D02B0A">
        <w:t>- провести анализ законности осуществляемой учреждением предпринимательской и иной приносящей доход деятельности, а также полноту и правильность отражения этой деятельности в бюджетном учете и отчетности;</w:t>
      </w:r>
    </w:p>
    <w:p w:rsidR="00C77C20" w:rsidRPr="00D02B0A" w:rsidRDefault="00C77C20" w:rsidP="00C77C20">
      <w:pPr>
        <w:spacing w:line="240" w:lineRule="auto"/>
        <w:ind w:firstLine="720"/>
      </w:pPr>
      <w:r w:rsidRPr="00D02B0A">
        <w:t>- проверить правильность организации и ведения бюджетного учета (для казенного учреждения), бухгалтерского учета (для бюджетного учреждения), достоверность отчетности и своевременность ее представления;</w:t>
      </w:r>
    </w:p>
    <w:p w:rsidR="00C77C20" w:rsidRPr="00D02B0A" w:rsidRDefault="00C77C20" w:rsidP="00C77C20">
      <w:pPr>
        <w:spacing w:line="240" w:lineRule="auto"/>
        <w:ind w:firstLine="720"/>
      </w:pPr>
      <w:r w:rsidRPr="00D02B0A">
        <w:t>- проверить обеспечение сохранности денежных средств и материальных ценностей государственного (муниципального)   учре</w:t>
      </w:r>
      <w:r w:rsidR="00F453EC" w:rsidRPr="00D02B0A">
        <w:t>ждения;</w:t>
      </w:r>
    </w:p>
    <w:p w:rsidR="00F453EC" w:rsidRPr="00D02B0A" w:rsidRDefault="00F453EC" w:rsidP="00F453EC">
      <w:pPr>
        <w:tabs>
          <w:tab w:val="left" w:pos="540"/>
        </w:tabs>
        <w:spacing w:line="240" w:lineRule="auto"/>
        <w:ind w:firstLine="0"/>
      </w:pPr>
      <w:r w:rsidRPr="00D02B0A">
        <w:t>- провести анализ дебиторской и кредиторской задолженности, иных показателей годовой бюджетной отчетности:</w:t>
      </w:r>
    </w:p>
    <w:p w:rsidR="00F453EC" w:rsidRPr="00D02B0A" w:rsidRDefault="00F453EC" w:rsidP="00F453EC">
      <w:pPr>
        <w:widowControl w:val="0"/>
        <w:spacing w:line="240" w:lineRule="auto"/>
        <w:ind w:firstLine="567"/>
        <w:rPr>
          <w:b/>
          <w:i/>
          <w:snapToGrid w:val="0"/>
        </w:rPr>
      </w:pPr>
      <w:r w:rsidRPr="00D02B0A">
        <w:rPr>
          <w:b/>
          <w:i/>
        </w:rPr>
        <w:t>в части</w:t>
      </w:r>
      <w:r w:rsidRPr="00D02B0A">
        <w:rPr>
          <w:b/>
          <w:i/>
          <w:snapToGrid w:val="0"/>
        </w:rPr>
        <w:t xml:space="preserve"> дебиторской задолженности:</w:t>
      </w:r>
    </w:p>
    <w:p w:rsidR="00F453EC" w:rsidRPr="00D02B0A" w:rsidRDefault="00A134E2" w:rsidP="00F453EC">
      <w:pPr>
        <w:widowControl w:val="0"/>
        <w:spacing w:line="240" w:lineRule="auto"/>
        <w:ind w:firstLine="567"/>
        <w:rPr>
          <w:i/>
        </w:rPr>
      </w:pPr>
      <w:r w:rsidRPr="00D02B0A">
        <w:rPr>
          <w:i/>
        </w:rPr>
        <w:t>-</w:t>
      </w:r>
      <w:r w:rsidR="00F453EC" w:rsidRPr="00D02B0A">
        <w:rPr>
          <w:i/>
        </w:rPr>
        <w:t>анализ общих объемов дебиторской задолженности по состоянию на 1 января отчетного финансового года и на 1 января года, следующе</w:t>
      </w:r>
      <w:r w:rsidR="00833AE9" w:rsidRPr="00D02B0A">
        <w:rPr>
          <w:i/>
        </w:rPr>
        <w:t>го за отчетным финансовым годом;</w:t>
      </w:r>
      <w:r w:rsidR="00F453EC" w:rsidRPr="00D02B0A">
        <w:rPr>
          <w:i/>
        </w:rPr>
        <w:t xml:space="preserve"> </w:t>
      </w:r>
    </w:p>
    <w:p w:rsidR="00F453EC" w:rsidRPr="00D02B0A" w:rsidRDefault="00A134E2" w:rsidP="00F453EC">
      <w:pPr>
        <w:widowControl w:val="0"/>
        <w:spacing w:line="240" w:lineRule="auto"/>
        <w:ind w:firstLine="567"/>
        <w:rPr>
          <w:i/>
        </w:rPr>
      </w:pPr>
      <w:r w:rsidRPr="00D02B0A">
        <w:rPr>
          <w:i/>
        </w:rPr>
        <w:t>-</w:t>
      </w:r>
      <w:r w:rsidR="00F453EC" w:rsidRPr="00D02B0A">
        <w:rPr>
          <w:i/>
        </w:rPr>
        <w:t>анализ динамики образования дебиторской задолженности за проверяемый период в сравнении с предыдущим годом, установление причин увеличения задолженности (с учетом установленного уровня существенности), а также оценка рисков образования просроченной задолженности;</w:t>
      </w:r>
    </w:p>
    <w:p w:rsidR="00F453EC" w:rsidRPr="00D02B0A" w:rsidRDefault="00A134E2" w:rsidP="00F453EC">
      <w:pPr>
        <w:widowControl w:val="0"/>
        <w:spacing w:line="240" w:lineRule="auto"/>
        <w:ind w:firstLine="567"/>
        <w:rPr>
          <w:i/>
        </w:rPr>
      </w:pPr>
      <w:r w:rsidRPr="00D02B0A">
        <w:rPr>
          <w:i/>
        </w:rPr>
        <w:t>-</w:t>
      </w:r>
      <w:r w:rsidR="00F453EC" w:rsidRPr="00D02B0A">
        <w:rPr>
          <w:i/>
        </w:rPr>
        <w:t xml:space="preserve">анализ мер, принимаемых </w:t>
      </w:r>
      <w:r w:rsidR="00BB347D" w:rsidRPr="00D02B0A">
        <w:rPr>
          <w:i/>
        </w:rPr>
        <w:t>учреждением</w:t>
      </w:r>
      <w:r w:rsidR="00F453EC" w:rsidRPr="00D02B0A">
        <w:rPr>
          <w:i/>
        </w:rPr>
        <w:t xml:space="preserve"> по сокращению дебиторской задолженности (с учетом установленного уровня существенности), и выявление безнадежной к взысканию задолженности, оценка их достаточности и эффективности;</w:t>
      </w:r>
    </w:p>
    <w:p w:rsidR="00F453EC" w:rsidRPr="00D02B0A" w:rsidRDefault="00F453EC" w:rsidP="00F453EC">
      <w:pPr>
        <w:widowControl w:val="0"/>
        <w:spacing w:line="240" w:lineRule="auto"/>
        <w:ind w:firstLine="567"/>
        <w:rPr>
          <w:b/>
          <w:i/>
          <w:snapToGrid w:val="0"/>
        </w:rPr>
      </w:pPr>
      <w:r w:rsidRPr="00D02B0A">
        <w:rPr>
          <w:b/>
          <w:i/>
          <w:snapToGrid w:val="0"/>
        </w:rPr>
        <w:t>в части кредиторской задолженности:</w:t>
      </w:r>
    </w:p>
    <w:p w:rsidR="00F453EC" w:rsidRPr="00D02B0A" w:rsidRDefault="00A134E2" w:rsidP="00F453EC">
      <w:pPr>
        <w:widowControl w:val="0"/>
        <w:spacing w:line="240" w:lineRule="auto"/>
        <w:ind w:firstLine="567"/>
        <w:rPr>
          <w:i/>
          <w:snapToGrid w:val="0"/>
        </w:rPr>
      </w:pPr>
      <w:r w:rsidRPr="00D02B0A">
        <w:rPr>
          <w:i/>
          <w:snapToGrid w:val="0"/>
        </w:rPr>
        <w:t>-</w:t>
      </w:r>
      <w:r w:rsidR="00F453EC" w:rsidRPr="00D02B0A">
        <w:rPr>
          <w:i/>
          <w:snapToGrid w:val="0"/>
        </w:rPr>
        <w:t>анализ общих объемов кредиторской задолженности по состоянию на 1 января отчетного финансового года и на 1 января года, следующего за отчетным финансовым годом;</w:t>
      </w:r>
    </w:p>
    <w:p w:rsidR="00F453EC" w:rsidRPr="00D02B0A" w:rsidRDefault="00A134E2" w:rsidP="00F453EC">
      <w:pPr>
        <w:widowControl w:val="0"/>
        <w:spacing w:line="240" w:lineRule="auto"/>
        <w:ind w:firstLine="567"/>
        <w:rPr>
          <w:i/>
          <w:snapToGrid w:val="0"/>
        </w:rPr>
      </w:pPr>
      <w:r w:rsidRPr="00D02B0A">
        <w:rPr>
          <w:i/>
          <w:snapToGrid w:val="0"/>
        </w:rPr>
        <w:t>-</w:t>
      </w:r>
      <w:r w:rsidR="00F453EC" w:rsidRPr="00D02B0A">
        <w:rPr>
          <w:i/>
          <w:snapToGrid w:val="0"/>
        </w:rPr>
        <w:t>анализ долгосрочной и просроченной кредиторской задолженности;</w:t>
      </w:r>
    </w:p>
    <w:p w:rsidR="00F453EC" w:rsidRPr="00D02B0A" w:rsidRDefault="00A134E2" w:rsidP="00F453EC">
      <w:pPr>
        <w:widowControl w:val="0"/>
        <w:spacing w:line="240" w:lineRule="auto"/>
        <w:ind w:firstLine="567"/>
        <w:rPr>
          <w:i/>
          <w:snapToGrid w:val="0"/>
        </w:rPr>
      </w:pPr>
      <w:r w:rsidRPr="00D02B0A">
        <w:rPr>
          <w:i/>
          <w:snapToGrid w:val="0"/>
        </w:rPr>
        <w:t>-</w:t>
      </w:r>
      <w:r w:rsidR="00F453EC" w:rsidRPr="00D02B0A">
        <w:rPr>
          <w:i/>
          <w:snapToGrid w:val="0"/>
        </w:rPr>
        <w:t>анализ динамики образования кредиторской задолженности з</w:t>
      </w:r>
      <w:r w:rsidR="00F453EC" w:rsidRPr="00D02B0A">
        <w:rPr>
          <w:i/>
        </w:rPr>
        <w:t>а проверяемый период</w:t>
      </w:r>
      <w:r w:rsidR="00F453EC" w:rsidRPr="00D02B0A">
        <w:rPr>
          <w:b/>
          <w:i/>
        </w:rPr>
        <w:t xml:space="preserve"> </w:t>
      </w:r>
      <w:r w:rsidR="00F453EC" w:rsidRPr="00D02B0A">
        <w:rPr>
          <w:i/>
        </w:rPr>
        <w:t>в сравнении с предыдущим годом</w:t>
      </w:r>
      <w:r w:rsidR="00F453EC" w:rsidRPr="00D02B0A">
        <w:rPr>
          <w:i/>
          <w:snapToGrid w:val="0"/>
        </w:rPr>
        <w:t>, установление причин увеличения кредиторской задолженности (с учетом установленного уровня существенности);</w:t>
      </w:r>
    </w:p>
    <w:p w:rsidR="00F453EC" w:rsidRPr="00D02B0A" w:rsidRDefault="00A134E2" w:rsidP="00F453EC">
      <w:pPr>
        <w:widowControl w:val="0"/>
        <w:spacing w:line="240" w:lineRule="auto"/>
        <w:ind w:firstLine="567"/>
        <w:rPr>
          <w:i/>
          <w:snapToGrid w:val="0"/>
        </w:rPr>
      </w:pPr>
      <w:r w:rsidRPr="00D02B0A">
        <w:rPr>
          <w:i/>
          <w:snapToGrid w:val="0"/>
        </w:rPr>
        <w:t>-</w:t>
      </w:r>
      <w:r w:rsidR="00F453EC" w:rsidRPr="00D02B0A">
        <w:rPr>
          <w:i/>
          <w:snapToGrid w:val="0"/>
        </w:rPr>
        <w:t>анализ мер, принимаемых по сокращению кредиторской задолженности (с учетом установленного уровня существенности), и оценка их достаточности и эффективности.</w:t>
      </w:r>
    </w:p>
    <w:p w:rsidR="00F453EC" w:rsidRPr="00D02B0A" w:rsidRDefault="00F453EC" w:rsidP="00C77C20">
      <w:pPr>
        <w:spacing w:line="240" w:lineRule="auto"/>
        <w:ind w:firstLine="720"/>
      </w:pPr>
    </w:p>
    <w:p w:rsidR="00C77C20" w:rsidRPr="00D02B0A" w:rsidRDefault="00C77C20" w:rsidP="00C77C20">
      <w:pPr>
        <w:spacing w:line="240" w:lineRule="auto"/>
        <w:ind w:firstLine="720"/>
      </w:pPr>
      <w:r w:rsidRPr="00D02B0A">
        <w:rPr>
          <w:b/>
        </w:rPr>
        <w:t>Объектами проверки</w:t>
      </w:r>
      <w:r w:rsidRPr="00D02B0A">
        <w:t xml:space="preserve"> являются государственные и муниципальные учреждения, финансируе</w:t>
      </w:r>
      <w:r w:rsidRPr="00D02B0A">
        <w:softHyphen/>
        <w:t xml:space="preserve">мые из республиканского и </w:t>
      </w:r>
      <w:r w:rsidR="006E08E4" w:rsidRPr="00D02B0A">
        <w:t>(или)</w:t>
      </w:r>
      <w:r w:rsidRPr="00D02B0A">
        <w:t xml:space="preserve"> местного бюджета.</w:t>
      </w:r>
    </w:p>
    <w:p w:rsidR="00B63A26" w:rsidRPr="00D02B0A" w:rsidRDefault="00B63A26" w:rsidP="00C77C20">
      <w:pPr>
        <w:spacing w:line="240" w:lineRule="auto"/>
        <w:ind w:firstLine="720"/>
      </w:pPr>
    </w:p>
    <w:p w:rsidR="00B63A26" w:rsidRPr="00D02B0A" w:rsidRDefault="00B63A26" w:rsidP="00B63A26">
      <w:pPr>
        <w:pStyle w:val="Style103"/>
        <w:keepNext/>
        <w:spacing w:line="240" w:lineRule="auto"/>
        <w:jc w:val="center"/>
        <w:rPr>
          <w:rStyle w:val="FontStyle108"/>
          <w:sz w:val="28"/>
          <w:szCs w:val="28"/>
        </w:rPr>
      </w:pPr>
      <w:r w:rsidRPr="00D02B0A">
        <w:rPr>
          <w:rStyle w:val="FontStyle108"/>
          <w:sz w:val="28"/>
          <w:szCs w:val="28"/>
        </w:rPr>
        <w:lastRenderedPageBreak/>
        <w:t>3. Методические основы проведения контрольных мероприятий.</w:t>
      </w:r>
    </w:p>
    <w:p w:rsidR="00B63A26" w:rsidRPr="00D02B0A" w:rsidRDefault="00B63A26" w:rsidP="00B63A26">
      <w:pPr>
        <w:pStyle w:val="Style103"/>
        <w:keepNext/>
        <w:spacing w:line="240" w:lineRule="auto"/>
        <w:jc w:val="center"/>
        <w:rPr>
          <w:rStyle w:val="FontStyle108"/>
          <w:sz w:val="28"/>
          <w:szCs w:val="28"/>
        </w:rPr>
      </w:pPr>
      <w:r w:rsidRPr="00D02B0A">
        <w:rPr>
          <w:rStyle w:val="FontStyle108"/>
          <w:sz w:val="28"/>
          <w:szCs w:val="28"/>
        </w:rPr>
        <w:t>Методы и приемы финансового контроля</w:t>
      </w:r>
    </w:p>
    <w:p w:rsidR="00B63A26" w:rsidRPr="00D02B0A" w:rsidRDefault="00B63A26" w:rsidP="00B63A26">
      <w:pPr>
        <w:pStyle w:val="Style23"/>
        <w:keepNext/>
        <w:spacing w:line="240" w:lineRule="auto"/>
        <w:ind w:firstLine="504"/>
        <w:jc w:val="center"/>
        <w:rPr>
          <w:rStyle w:val="FontStyle114"/>
          <w:sz w:val="28"/>
          <w:szCs w:val="28"/>
        </w:rPr>
      </w:pPr>
    </w:p>
    <w:p w:rsidR="00B63A26" w:rsidRPr="00D02B0A" w:rsidRDefault="00B63A26" w:rsidP="00B63A26">
      <w:pPr>
        <w:pStyle w:val="Style23"/>
        <w:keepNext/>
        <w:spacing w:line="240" w:lineRule="auto"/>
        <w:ind w:firstLine="504"/>
        <w:rPr>
          <w:rStyle w:val="FontStyle112"/>
          <w:sz w:val="28"/>
          <w:szCs w:val="28"/>
        </w:rPr>
      </w:pPr>
      <w:r w:rsidRPr="00D02B0A">
        <w:rPr>
          <w:rStyle w:val="FontStyle114"/>
          <w:b/>
          <w:sz w:val="28"/>
          <w:szCs w:val="28"/>
        </w:rPr>
        <w:t>Метод (способ</w:t>
      </w:r>
      <w:r w:rsidRPr="00D02B0A">
        <w:rPr>
          <w:rStyle w:val="FontStyle114"/>
          <w:sz w:val="28"/>
          <w:szCs w:val="28"/>
        </w:rPr>
        <w:t xml:space="preserve">) </w:t>
      </w:r>
      <w:r w:rsidRPr="00D02B0A">
        <w:rPr>
          <w:rStyle w:val="FontStyle112"/>
          <w:sz w:val="28"/>
          <w:szCs w:val="28"/>
        </w:rPr>
        <w:t>в контроле – это совокупность действий, направленных на изучение и исследование документов и хозяйственных операций.</w:t>
      </w:r>
    </w:p>
    <w:p w:rsidR="00B63A26" w:rsidRPr="00D02B0A" w:rsidRDefault="00B63A26" w:rsidP="00B63A26">
      <w:pPr>
        <w:pStyle w:val="Style23"/>
        <w:keepNext/>
        <w:spacing w:line="240" w:lineRule="auto"/>
        <w:ind w:firstLine="504"/>
        <w:rPr>
          <w:rStyle w:val="FontStyle112"/>
          <w:sz w:val="28"/>
          <w:szCs w:val="28"/>
        </w:rPr>
      </w:pPr>
      <w:r w:rsidRPr="00D02B0A">
        <w:rPr>
          <w:rStyle w:val="FontStyle114"/>
          <w:b/>
          <w:sz w:val="28"/>
          <w:szCs w:val="28"/>
        </w:rPr>
        <w:t>Прием</w:t>
      </w:r>
      <w:r w:rsidR="006E08E4" w:rsidRPr="00D02B0A">
        <w:rPr>
          <w:rStyle w:val="FontStyle114"/>
          <w:b/>
          <w:sz w:val="28"/>
          <w:szCs w:val="28"/>
        </w:rPr>
        <w:t xml:space="preserve"> </w:t>
      </w:r>
      <w:r w:rsidRPr="00D02B0A">
        <w:rPr>
          <w:rStyle w:val="FontStyle112"/>
          <w:sz w:val="28"/>
          <w:szCs w:val="28"/>
        </w:rPr>
        <w:t>в контроле – это отдельное контрольное действие.</w:t>
      </w:r>
    </w:p>
    <w:p w:rsidR="00581AAF" w:rsidRPr="00D02B0A" w:rsidRDefault="00581AAF" w:rsidP="00B63A26">
      <w:pPr>
        <w:pStyle w:val="Style23"/>
        <w:keepNext/>
        <w:spacing w:line="240" w:lineRule="auto"/>
        <w:ind w:firstLine="504"/>
        <w:rPr>
          <w:rStyle w:val="FontStyle112"/>
          <w:sz w:val="28"/>
          <w:szCs w:val="28"/>
        </w:rPr>
      </w:pPr>
    </w:p>
    <w:p w:rsidR="00581AAF" w:rsidRPr="00D02B0A" w:rsidRDefault="00581AAF" w:rsidP="00581AAF">
      <w:pPr>
        <w:pStyle w:val="a4"/>
        <w:keepNext/>
        <w:widowControl w:val="0"/>
        <w:jc w:val="center"/>
        <w:rPr>
          <w:rStyle w:val="FontStyle112"/>
          <w:b/>
          <w:i/>
          <w:sz w:val="28"/>
          <w:szCs w:val="28"/>
        </w:rPr>
      </w:pPr>
      <w:r w:rsidRPr="00D02B0A">
        <w:rPr>
          <w:rStyle w:val="FontStyle112"/>
          <w:b/>
          <w:i/>
          <w:sz w:val="28"/>
          <w:szCs w:val="28"/>
        </w:rPr>
        <w:t>3.1. Приемы документального контроля</w:t>
      </w:r>
    </w:p>
    <w:p w:rsidR="00581AAF" w:rsidRPr="00D02B0A" w:rsidRDefault="00581AAF" w:rsidP="00581AAF">
      <w:pPr>
        <w:pStyle w:val="Style23"/>
        <w:keepNext/>
        <w:spacing w:line="240" w:lineRule="auto"/>
        <w:ind w:firstLine="504"/>
        <w:rPr>
          <w:rStyle w:val="FontStyle112"/>
          <w:sz w:val="28"/>
          <w:szCs w:val="28"/>
        </w:rPr>
      </w:pPr>
      <w:r w:rsidRPr="00D02B0A">
        <w:rPr>
          <w:rStyle w:val="FontStyle112"/>
          <w:sz w:val="28"/>
          <w:szCs w:val="28"/>
        </w:rPr>
        <w:t>Фактические методы (способы) контроля подразделяются на приемы. Основными являются следующие приемы документального контроля:</w:t>
      </w:r>
    </w:p>
    <w:p w:rsidR="00581AAF" w:rsidRPr="00D02B0A" w:rsidRDefault="00581AAF" w:rsidP="00581AAF">
      <w:pPr>
        <w:pStyle w:val="Style23"/>
        <w:keepNext/>
        <w:spacing w:line="240" w:lineRule="auto"/>
        <w:ind w:firstLine="504"/>
        <w:rPr>
          <w:rStyle w:val="FontStyle112"/>
          <w:sz w:val="28"/>
          <w:szCs w:val="28"/>
        </w:rPr>
      </w:pPr>
      <w:r w:rsidRPr="00D02B0A">
        <w:rPr>
          <w:rStyle w:val="FontStyle114"/>
          <w:b/>
          <w:sz w:val="28"/>
          <w:szCs w:val="28"/>
        </w:rPr>
        <w:t>Экономический анализ</w:t>
      </w:r>
      <w:r w:rsidR="00A17D79" w:rsidRPr="00D02B0A">
        <w:rPr>
          <w:rStyle w:val="FontStyle114"/>
          <w:b/>
          <w:sz w:val="28"/>
          <w:szCs w:val="28"/>
        </w:rPr>
        <w:t xml:space="preserve"> </w:t>
      </w:r>
      <w:r w:rsidRPr="00D02B0A">
        <w:rPr>
          <w:rStyle w:val="FontStyle112"/>
          <w:sz w:val="28"/>
          <w:szCs w:val="28"/>
        </w:rPr>
        <w:t>финансовой и хозяйственной деятельности проверяемого объекта начинается до начала контрольного мероприятия. Предварительный экономический анализ позволяет целенаправленно составить план контрольного мероприятия и проводить проверки, предварительно определив необходимые методы контроля и приемы проверок. В ходе контрольного мероприятия проводится более углубленный экономический анализ. При этом данные экономического анализа подкрепляются текущим анализом, состоящим в сопоставлении бухгалтерских и статистических данных, изучении фактов и другой информации для оценки деятельности объектов проверки, результатов проверок первичных документов, регистров бухгалтерского учета и другой экономической информации.</w:t>
      </w:r>
    </w:p>
    <w:p w:rsidR="001F2FD4" w:rsidRPr="00D02B0A" w:rsidRDefault="001F2FD4" w:rsidP="001F2FD4">
      <w:pPr>
        <w:pStyle w:val="Style18"/>
        <w:keepNext/>
        <w:tabs>
          <w:tab w:val="left" w:pos="2453"/>
          <w:tab w:val="left" w:leader="dot" w:pos="8549"/>
        </w:tabs>
        <w:spacing w:line="240" w:lineRule="auto"/>
        <w:ind w:firstLine="504"/>
        <w:jc w:val="both"/>
        <w:rPr>
          <w:rStyle w:val="FontStyle112"/>
          <w:sz w:val="28"/>
          <w:szCs w:val="28"/>
        </w:rPr>
      </w:pPr>
      <w:r w:rsidRPr="00D02B0A">
        <w:rPr>
          <w:rStyle w:val="FontStyle114"/>
          <w:b/>
          <w:sz w:val="28"/>
          <w:szCs w:val="28"/>
        </w:rPr>
        <w:t>Технико-экономические</w:t>
      </w:r>
      <w:r w:rsidRPr="00D02B0A">
        <w:rPr>
          <w:rStyle w:val="FontStyle114"/>
          <w:sz w:val="28"/>
          <w:szCs w:val="28"/>
        </w:rPr>
        <w:t xml:space="preserve"> расчеты </w:t>
      </w:r>
      <w:r w:rsidRPr="00D02B0A">
        <w:rPr>
          <w:rStyle w:val="FontStyle112"/>
          <w:sz w:val="28"/>
          <w:szCs w:val="28"/>
        </w:rPr>
        <w:t>проводятся в ходе контрольного мероприятия для определения правильности расчета действующих ипрогнозируемых показателей и нормативов, сметных ассигнований по отдельным статьям расходов проверяемых объектов.</w:t>
      </w:r>
    </w:p>
    <w:p w:rsidR="001F2FD4" w:rsidRPr="00D02B0A" w:rsidRDefault="001F2FD4" w:rsidP="001F2FD4">
      <w:pPr>
        <w:pStyle w:val="Style23"/>
        <w:keepNext/>
        <w:spacing w:line="240" w:lineRule="auto"/>
        <w:ind w:firstLine="504"/>
        <w:rPr>
          <w:rStyle w:val="FontStyle112"/>
          <w:sz w:val="28"/>
          <w:szCs w:val="28"/>
        </w:rPr>
      </w:pPr>
      <w:r w:rsidRPr="00D02B0A">
        <w:rPr>
          <w:rStyle w:val="FontStyle114"/>
          <w:b/>
          <w:sz w:val="28"/>
          <w:szCs w:val="28"/>
        </w:rPr>
        <w:t>Нормативная проверка</w:t>
      </w:r>
      <w:r w:rsidR="00EC5293" w:rsidRPr="00D02B0A">
        <w:rPr>
          <w:rStyle w:val="FontStyle114"/>
          <w:b/>
          <w:sz w:val="28"/>
          <w:szCs w:val="28"/>
        </w:rPr>
        <w:t xml:space="preserve"> </w:t>
      </w:r>
      <w:r w:rsidRPr="00D02B0A">
        <w:rPr>
          <w:rStyle w:val="FontStyle112"/>
          <w:sz w:val="28"/>
          <w:szCs w:val="28"/>
        </w:rPr>
        <w:t>проводится для выявления отклонений фактических затрат от нормативных показателей. Нормативной проверкой устанавливаются факты нарушений в финансовой и хозяйственной деятельности. В комплексе с технико-экономическими расчетами этот прием позволяет установить случаи совершенных хищений и перерасходов за счет завышения бюджетных ассигнований по отдельным статьям сметы расходов.</w:t>
      </w:r>
    </w:p>
    <w:p w:rsidR="001F2FD4" w:rsidRPr="00D02B0A" w:rsidRDefault="001F2FD4" w:rsidP="001F2FD4">
      <w:pPr>
        <w:pStyle w:val="Style23"/>
        <w:keepNext/>
        <w:spacing w:line="240" w:lineRule="auto"/>
        <w:ind w:firstLine="504"/>
        <w:rPr>
          <w:rStyle w:val="FontStyle112"/>
          <w:sz w:val="28"/>
          <w:szCs w:val="28"/>
        </w:rPr>
      </w:pPr>
      <w:r w:rsidRPr="00D02B0A">
        <w:rPr>
          <w:rStyle w:val="FontStyle114"/>
          <w:b/>
          <w:sz w:val="28"/>
          <w:szCs w:val="28"/>
        </w:rPr>
        <w:t>Формальная (техническая) проверка</w:t>
      </w:r>
      <w:r w:rsidR="00EC5293" w:rsidRPr="00D02B0A">
        <w:rPr>
          <w:rStyle w:val="FontStyle114"/>
          <w:b/>
          <w:sz w:val="28"/>
          <w:szCs w:val="28"/>
        </w:rPr>
        <w:t xml:space="preserve"> </w:t>
      </w:r>
      <w:r w:rsidRPr="00D02B0A">
        <w:rPr>
          <w:rStyle w:val="FontStyle112"/>
          <w:sz w:val="28"/>
          <w:szCs w:val="28"/>
        </w:rPr>
        <w:t>документов имеет своей целью выявление дефектов в оформлении документов, установление правильности заполнения реквизитов и наличия несанкционированных исправлений, подчисток, дописок текста и цифр, уточнение подлинности подписей должностных лиц, соответствие документа действующей типовой форме и т.д. Формальной проверкой устанавливается наличие некачественно составленной документации. В такой документации выявляются фиктивные операции, документы.</w:t>
      </w:r>
    </w:p>
    <w:p w:rsidR="005A48CC" w:rsidRPr="00D02B0A" w:rsidRDefault="005A48CC" w:rsidP="005A48CC">
      <w:pPr>
        <w:pStyle w:val="Style23"/>
        <w:keepNext/>
        <w:spacing w:line="240" w:lineRule="auto"/>
        <w:ind w:firstLine="504"/>
        <w:rPr>
          <w:rStyle w:val="FontStyle112"/>
          <w:sz w:val="28"/>
          <w:szCs w:val="28"/>
        </w:rPr>
      </w:pPr>
      <w:r w:rsidRPr="00D02B0A">
        <w:rPr>
          <w:rStyle w:val="FontStyle114"/>
          <w:b/>
          <w:sz w:val="28"/>
          <w:szCs w:val="28"/>
        </w:rPr>
        <w:t xml:space="preserve">Логическая проверка </w:t>
      </w:r>
      <w:r w:rsidRPr="00D02B0A">
        <w:rPr>
          <w:rStyle w:val="FontStyle112"/>
          <w:sz w:val="28"/>
          <w:szCs w:val="28"/>
        </w:rPr>
        <w:t xml:space="preserve">или проверка по существу позволяет определить объективную возможность и целесообразность в расходовании денежных средств и материальных ресурсов, реальность взаимосвязей между отдельными хозяйственными операциями. Эта процедура состоит из анализа </w:t>
      </w:r>
      <w:r w:rsidRPr="00D02B0A">
        <w:rPr>
          <w:rStyle w:val="FontStyle112"/>
          <w:sz w:val="28"/>
          <w:szCs w:val="28"/>
        </w:rPr>
        <w:lastRenderedPageBreak/>
        <w:t>и хронологического сравнения пропорций и расхождений в бухгалтерских документах в целях определения несоответствий, которые указывают на необходимость и вид дальнейших контрольных процедур. Качество логической проверки предопределяется квалификацией проверяющего лица, знанием необходимых нормативных документов, умением анализировать взаимосвязи различных финансовых и хозяйственных операций.</w:t>
      </w:r>
    </w:p>
    <w:p w:rsidR="005A48CC" w:rsidRPr="00D02B0A" w:rsidRDefault="005A48CC" w:rsidP="005A48CC">
      <w:pPr>
        <w:pStyle w:val="Style23"/>
        <w:keepNext/>
        <w:spacing w:line="240" w:lineRule="auto"/>
        <w:ind w:firstLine="504"/>
        <w:rPr>
          <w:rStyle w:val="FontStyle112"/>
          <w:sz w:val="28"/>
          <w:szCs w:val="28"/>
        </w:rPr>
      </w:pPr>
      <w:r w:rsidRPr="00D02B0A">
        <w:rPr>
          <w:rStyle w:val="FontStyle114"/>
          <w:b/>
          <w:sz w:val="28"/>
          <w:szCs w:val="28"/>
        </w:rPr>
        <w:t>Счетно-аналитическая проверка</w:t>
      </w:r>
      <w:r w:rsidR="00EC5293" w:rsidRPr="00D02B0A">
        <w:rPr>
          <w:rStyle w:val="FontStyle114"/>
          <w:b/>
          <w:sz w:val="28"/>
          <w:szCs w:val="28"/>
        </w:rPr>
        <w:t xml:space="preserve"> </w:t>
      </w:r>
      <w:r w:rsidRPr="00D02B0A">
        <w:rPr>
          <w:rStyle w:val="FontStyle112"/>
          <w:sz w:val="28"/>
          <w:szCs w:val="28"/>
        </w:rPr>
        <w:t>представляет собой эффективный метод финансового контроля и включает в себя элементы формальной (технической) и логической проверки. Главной задачей такой проверки является выявление правильности и полноты отражения в учете и отчетности хозяйственных операций. В этом случае проверка проводится в три этапа:</w:t>
      </w:r>
    </w:p>
    <w:p w:rsidR="005A48CC" w:rsidRPr="00D02B0A" w:rsidRDefault="005A48CC" w:rsidP="005A48CC">
      <w:pPr>
        <w:pStyle w:val="Style23"/>
        <w:keepNext/>
        <w:spacing w:line="240" w:lineRule="auto"/>
        <w:ind w:firstLine="504"/>
        <w:rPr>
          <w:rStyle w:val="FontStyle112"/>
          <w:sz w:val="28"/>
          <w:szCs w:val="28"/>
        </w:rPr>
      </w:pPr>
      <w:r w:rsidRPr="00D02B0A">
        <w:rPr>
          <w:rStyle w:val="FontStyle112"/>
          <w:sz w:val="28"/>
          <w:szCs w:val="28"/>
        </w:rPr>
        <w:t>- проверка согласованности показателей, прямо влияющих на результат хозяйственных операций;</w:t>
      </w:r>
    </w:p>
    <w:p w:rsidR="005A48CC" w:rsidRPr="00D02B0A" w:rsidRDefault="005A48CC" w:rsidP="005A48CC">
      <w:pPr>
        <w:pStyle w:val="Style23"/>
        <w:keepNext/>
        <w:spacing w:line="240" w:lineRule="auto"/>
        <w:ind w:firstLine="504"/>
        <w:rPr>
          <w:rStyle w:val="FontStyle112"/>
          <w:sz w:val="28"/>
          <w:szCs w:val="28"/>
        </w:rPr>
      </w:pPr>
      <w:r w:rsidRPr="00D02B0A">
        <w:rPr>
          <w:rStyle w:val="FontStyle112"/>
          <w:sz w:val="28"/>
          <w:szCs w:val="28"/>
        </w:rPr>
        <w:t>- сличение отдельных отчетных показателей с записями в регистрах бухгалтерского учета;</w:t>
      </w:r>
    </w:p>
    <w:p w:rsidR="005A48CC" w:rsidRPr="00D02B0A" w:rsidRDefault="005A48CC" w:rsidP="005A48CC">
      <w:pPr>
        <w:pStyle w:val="Style23"/>
        <w:keepNext/>
        <w:spacing w:line="240" w:lineRule="auto"/>
        <w:ind w:firstLine="504"/>
        <w:rPr>
          <w:rStyle w:val="FontStyle112"/>
          <w:sz w:val="28"/>
          <w:szCs w:val="28"/>
        </w:rPr>
      </w:pPr>
      <w:r w:rsidRPr="00D02B0A">
        <w:rPr>
          <w:rStyle w:val="FontStyle112"/>
          <w:sz w:val="28"/>
          <w:szCs w:val="28"/>
        </w:rPr>
        <w:t>- проверка обоснованности учетных записей по данным первичных документов.</w:t>
      </w:r>
    </w:p>
    <w:p w:rsidR="005A48CC" w:rsidRPr="00D02B0A" w:rsidRDefault="005A48CC" w:rsidP="005A48CC">
      <w:pPr>
        <w:pStyle w:val="Style23"/>
        <w:keepNext/>
        <w:spacing w:line="240" w:lineRule="auto"/>
        <w:ind w:firstLine="504"/>
        <w:rPr>
          <w:rStyle w:val="FontStyle112"/>
          <w:sz w:val="28"/>
          <w:szCs w:val="28"/>
        </w:rPr>
      </w:pPr>
      <w:r w:rsidRPr="00D02B0A">
        <w:rPr>
          <w:rStyle w:val="FontStyle114"/>
          <w:b/>
          <w:sz w:val="28"/>
          <w:szCs w:val="28"/>
        </w:rPr>
        <w:t>Арифметическая проверка</w:t>
      </w:r>
      <w:r w:rsidR="00EC5293" w:rsidRPr="00D02B0A">
        <w:rPr>
          <w:rStyle w:val="FontStyle114"/>
          <w:b/>
          <w:sz w:val="28"/>
          <w:szCs w:val="28"/>
        </w:rPr>
        <w:t xml:space="preserve"> </w:t>
      </w:r>
      <w:r w:rsidRPr="00D02B0A">
        <w:rPr>
          <w:rStyle w:val="FontStyle112"/>
          <w:sz w:val="28"/>
          <w:szCs w:val="28"/>
        </w:rPr>
        <w:t xml:space="preserve">применяется для определения в документах правильности подсчетов и выявления признаков хищений, завуалированных арифметическими действиями. </w:t>
      </w:r>
    </w:p>
    <w:p w:rsidR="005A48CC" w:rsidRPr="00D02B0A" w:rsidRDefault="005A48CC" w:rsidP="005A48CC">
      <w:pPr>
        <w:pStyle w:val="Style23"/>
        <w:keepNext/>
        <w:spacing w:line="240" w:lineRule="auto"/>
        <w:ind w:firstLine="504"/>
        <w:rPr>
          <w:rStyle w:val="FontStyle112"/>
          <w:sz w:val="28"/>
          <w:szCs w:val="28"/>
        </w:rPr>
      </w:pPr>
      <w:r w:rsidRPr="00D02B0A">
        <w:rPr>
          <w:rStyle w:val="FontStyle112"/>
          <w:sz w:val="28"/>
          <w:szCs w:val="28"/>
        </w:rPr>
        <w:t>В  результате  комплексного  применения  формальной,  логической  и арифметической проверок представляется возможным установить и собрать документы, имеющие искажения и недостатки в составлении. Эти документы по существу отраженных в них операций подразделяются на документы: содержащие случайные ошибки; отражающие неправомерные операции; подложные (фиктивные).</w:t>
      </w:r>
    </w:p>
    <w:p w:rsidR="005A48CC" w:rsidRPr="00D02B0A" w:rsidRDefault="005A48CC" w:rsidP="005A48CC">
      <w:pPr>
        <w:pStyle w:val="Style23"/>
        <w:keepNext/>
        <w:spacing w:line="240" w:lineRule="auto"/>
        <w:ind w:firstLine="504"/>
        <w:rPr>
          <w:rStyle w:val="FontStyle112"/>
          <w:sz w:val="28"/>
          <w:szCs w:val="28"/>
        </w:rPr>
      </w:pPr>
      <w:r w:rsidRPr="00D02B0A">
        <w:rPr>
          <w:rStyle w:val="FontStyle112"/>
          <w:sz w:val="28"/>
          <w:szCs w:val="28"/>
        </w:rPr>
        <w:t>К документам, содержащим случайные ошибки, относятся документы, в которых случайно, неумышленно искажены отдельные характеристики реквизитов (номер расчетного счета, название организации, адрес и др.).</w:t>
      </w:r>
    </w:p>
    <w:p w:rsidR="005A48CC" w:rsidRPr="00D02B0A" w:rsidRDefault="005A48CC" w:rsidP="005A48CC">
      <w:pPr>
        <w:pStyle w:val="Style23"/>
        <w:keepNext/>
        <w:spacing w:line="240" w:lineRule="auto"/>
        <w:ind w:firstLine="504"/>
        <w:rPr>
          <w:rStyle w:val="FontStyle112"/>
          <w:sz w:val="28"/>
          <w:szCs w:val="28"/>
        </w:rPr>
      </w:pPr>
      <w:r w:rsidRPr="00D02B0A">
        <w:rPr>
          <w:rStyle w:val="FontStyle112"/>
          <w:sz w:val="28"/>
          <w:szCs w:val="28"/>
        </w:rPr>
        <w:t>К документам, отражающим неправомерные операции, относятся документы, содержащие в себе несоответствие сущности операции действующему законодательству, нормативным актам, положениям, инструкциям.</w:t>
      </w:r>
    </w:p>
    <w:p w:rsidR="005A48CC" w:rsidRPr="00D02B0A" w:rsidRDefault="005A48CC" w:rsidP="005A48CC">
      <w:pPr>
        <w:pStyle w:val="Style18"/>
        <w:keepNext/>
        <w:tabs>
          <w:tab w:val="left" w:pos="2453"/>
          <w:tab w:val="left" w:leader="dot" w:pos="8549"/>
        </w:tabs>
        <w:spacing w:line="240" w:lineRule="auto"/>
        <w:ind w:firstLine="504"/>
        <w:jc w:val="both"/>
        <w:rPr>
          <w:rStyle w:val="FontStyle112"/>
          <w:sz w:val="28"/>
          <w:szCs w:val="28"/>
        </w:rPr>
      </w:pPr>
      <w:r w:rsidRPr="00D02B0A">
        <w:rPr>
          <w:rStyle w:val="FontStyle112"/>
          <w:sz w:val="28"/>
          <w:szCs w:val="28"/>
        </w:rPr>
        <w:t xml:space="preserve">К подложным (фиктивным) документам относятся документы, в которых умышленно искажаются реквизиты или содержание хозяйственных операций. </w:t>
      </w:r>
    </w:p>
    <w:p w:rsidR="0018779D" w:rsidRPr="00D02B0A" w:rsidRDefault="005A48CC" w:rsidP="0018779D">
      <w:pPr>
        <w:pStyle w:val="Style23"/>
        <w:keepNext/>
        <w:spacing w:line="240" w:lineRule="auto"/>
        <w:ind w:firstLine="504"/>
        <w:rPr>
          <w:rStyle w:val="FontStyle112"/>
          <w:sz w:val="28"/>
          <w:szCs w:val="28"/>
        </w:rPr>
      </w:pPr>
      <w:r w:rsidRPr="00D02B0A">
        <w:rPr>
          <w:rStyle w:val="FontStyle114"/>
          <w:b/>
          <w:sz w:val="28"/>
          <w:szCs w:val="28"/>
        </w:rPr>
        <w:t>Встречная проверка</w:t>
      </w:r>
      <w:r w:rsidRPr="00D02B0A">
        <w:rPr>
          <w:rStyle w:val="FontStyle112"/>
          <w:sz w:val="28"/>
          <w:szCs w:val="28"/>
        </w:rPr>
        <w:t>- способ, прием проверки, заключающийся в сопоставлении двух экземпляров одного и того же документа или различных документов, связанных между собой единством операции и</w:t>
      </w:r>
      <w:r w:rsidR="00EC5293" w:rsidRPr="00D02B0A">
        <w:rPr>
          <w:rStyle w:val="FontStyle112"/>
          <w:sz w:val="28"/>
          <w:szCs w:val="28"/>
        </w:rPr>
        <w:t xml:space="preserve"> </w:t>
      </w:r>
      <w:r w:rsidR="0018779D" w:rsidRPr="00D02B0A">
        <w:rPr>
          <w:rStyle w:val="FontStyle112"/>
          <w:sz w:val="28"/>
          <w:szCs w:val="28"/>
        </w:rPr>
        <w:t>находящихся в различных организациях или в разных подразделениях одной организации.</w:t>
      </w:r>
    </w:p>
    <w:p w:rsidR="0018779D" w:rsidRPr="00D02B0A" w:rsidRDefault="0018779D" w:rsidP="0018779D">
      <w:pPr>
        <w:pStyle w:val="Style23"/>
        <w:keepNext/>
        <w:spacing w:line="240" w:lineRule="auto"/>
        <w:ind w:firstLine="504"/>
        <w:rPr>
          <w:rStyle w:val="FontStyle112"/>
          <w:sz w:val="28"/>
          <w:szCs w:val="28"/>
        </w:rPr>
      </w:pPr>
      <w:r w:rsidRPr="00D02B0A">
        <w:rPr>
          <w:rStyle w:val="FontStyle112"/>
          <w:sz w:val="28"/>
          <w:szCs w:val="28"/>
        </w:rPr>
        <w:t xml:space="preserve">Например, этот прием является одним из лучших для установления достоверности сумм, указанных в выписках из лицевых счетов банков. В результате сопоставления банковских выписок из лицевых счетов с приложенными к ним платежными документами, хранящимися в проверяемой организации, с подлинниками лицевых счетов и первых </w:t>
      </w:r>
      <w:r w:rsidRPr="00D02B0A">
        <w:rPr>
          <w:rStyle w:val="FontStyle112"/>
          <w:sz w:val="28"/>
          <w:szCs w:val="28"/>
        </w:rPr>
        <w:lastRenderedPageBreak/>
        <w:t>экземпляров платежных документов устанавливаются хищения бюджетных средств или другие злоупотребления.</w:t>
      </w:r>
    </w:p>
    <w:p w:rsidR="0018779D" w:rsidRPr="00D02B0A" w:rsidRDefault="0018779D" w:rsidP="0018779D">
      <w:pPr>
        <w:pStyle w:val="Style23"/>
        <w:keepNext/>
        <w:spacing w:line="240" w:lineRule="auto"/>
        <w:ind w:firstLine="504"/>
        <w:rPr>
          <w:rStyle w:val="FontStyle112"/>
          <w:sz w:val="28"/>
          <w:szCs w:val="28"/>
        </w:rPr>
      </w:pPr>
      <w:r w:rsidRPr="00D02B0A">
        <w:rPr>
          <w:rStyle w:val="FontStyle114"/>
          <w:sz w:val="28"/>
          <w:szCs w:val="28"/>
        </w:rPr>
        <w:t xml:space="preserve">Прием взаимного контроля </w:t>
      </w:r>
      <w:r w:rsidRPr="00D02B0A">
        <w:rPr>
          <w:rStyle w:val="FontStyle112"/>
          <w:sz w:val="28"/>
          <w:szCs w:val="28"/>
        </w:rPr>
        <w:t>применяется для сопоставления различных документов, отражающих взаимосвязанные хозяйственные операции. При этом возможно:</w:t>
      </w:r>
    </w:p>
    <w:p w:rsidR="0018779D" w:rsidRPr="00D02B0A" w:rsidRDefault="0018779D" w:rsidP="0018779D">
      <w:pPr>
        <w:pStyle w:val="Style23"/>
        <w:keepNext/>
        <w:spacing w:line="240" w:lineRule="auto"/>
        <w:ind w:firstLine="504"/>
        <w:rPr>
          <w:rStyle w:val="FontStyle112"/>
          <w:sz w:val="28"/>
          <w:szCs w:val="28"/>
        </w:rPr>
      </w:pPr>
      <w:r w:rsidRPr="00D02B0A">
        <w:rPr>
          <w:rStyle w:val="FontStyle112"/>
          <w:sz w:val="28"/>
          <w:szCs w:val="28"/>
        </w:rPr>
        <w:t>- сопоставление документов, отражающих непосредственное совершения хозяйственной операции, с документами, имеющими к первым косвенное отношение;</w:t>
      </w:r>
    </w:p>
    <w:p w:rsidR="0018779D" w:rsidRPr="00D02B0A" w:rsidRDefault="0018779D" w:rsidP="0018779D">
      <w:pPr>
        <w:pStyle w:val="Style23"/>
        <w:keepNext/>
        <w:spacing w:line="240" w:lineRule="auto"/>
        <w:ind w:firstLine="504"/>
        <w:rPr>
          <w:rStyle w:val="FontStyle112"/>
          <w:sz w:val="28"/>
          <w:szCs w:val="28"/>
        </w:rPr>
      </w:pPr>
      <w:r w:rsidRPr="00D02B0A">
        <w:rPr>
          <w:rStyle w:val="FontStyle112"/>
          <w:sz w:val="28"/>
          <w:szCs w:val="28"/>
        </w:rPr>
        <w:t>- сопоставление документов, отражающих хозяйственную операцию, с документами, оформление и содержание которых обусловливается непосредственно первичными документами.</w:t>
      </w:r>
    </w:p>
    <w:p w:rsidR="0098074C" w:rsidRPr="00D02B0A" w:rsidRDefault="0018779D" w:rsidP="0098074C">
      <w:pPr>
        <w:pStyle w:val="Style23"/>
        <w:keepNext/>
        <w:spacing w:line="240" w:lineRule="auto"/>
        <w:ind w:firstLine="504"/>
        <w:rPr>
          <w:rStyle w:val="FontStyle112"/>
          <w:sz w:val="28"/>
          <w:szCs w:val="28"/>
        </w:rPr>
      </w:pPr>
      <w:r w:rsidRPr="00D02B0A">
        <w:rPr>
          <w:rStyle w:val="FontStyle112"/>
          <w:sz w:val="28"/>
          <w:szCs w:val="28"/>
        </w:rPr>
        <w:t>В результате</w:t>
      </w:r>
      <w:r w:rsidRPr="00D02B0A">
        <w:rPr>
          <w:rStyle w:val="FontStyle112"/>
          <w:i/>
          <w:sz w:val="28"/>
          <w:szCs w:val="28"/>
        </w:rPr>
        <w:t xml:space="preserve"> </w:t>
      </w:r>
      <w:r w:rsidRPr="00D02B0A">
        <w:rPr>
          <w:rStyle w:val="FontStyle114"/>
          <w:i w:val="0"/>
          <w:sz w:val="28"/>
          <w:szCs w:val="28"/>
        </w:rPr>
        <w:t>анализа ежедневного или пооперационного изменения остатков товарно-материальных ценностей и денежных средств</w:t>
      </w:r>
      <w:r w:rsidRPr="00D02B0A">
        <w:rPr>
          <w:rStyle w:val="FontStyle114"/>
          <w:sz w:val="28"/>
          <w:szCs w:val="28"/>
        </w:rPr>
        <w:t xml:space="preserve"> </w:t>
      </w:r>
      <w:r w:rsidRPr="00D02B0A">
        <w:rPr>
          <w:rStyle w:val="FontStyle112"/>
          <w:sz w:val="28"/>
          <w:szCs w:val="28"/>
        </w:rPr>
        <w:t>устанавливаются отклонения от нормального оборота материальных ценностей или денежных средств и</w:t>
      </w:r>
      <w:r w:rsidR="0098074C" w:rsidRPr="00D02B0A">
        <w:rPr>
          <w:rStyle w:val="FontStyle112"/>
          <w:sz w:val="28"/>
          <w:szCs w:val="28"/>
        </w:rPr>
        <w:t xml:space="preserve"> искажения данных об остатках, образующихся после совершения каждой операции.</w:t>
      </w:r>
    </w:p>
    <w:p w:rsidR="0098074C" w:rsidRPr="00D02B0A" w:rsidRDefault="0098074C" w:rsidP="0098074C">
      <w:pPr>
        <w:pStyle w:val="Style23"/>
        <w:keepNext/>
        <w:spacing w:line="240" w:lineRule="auto"/>
        <w:ind w:firstLine="504"/>
        <w:rPr>
          <w:rStyle w:val="FontStyle112"/>
          <w:sz w:val="28"/>
          <w:szCs w:val="28"/>
        </w:rPr>
      </w:pPr>
    </w:p>
    <w:p w:rsidR="0098074C" w:rsidRPr="00D02B0A" w:rsidRDefault="0098074C" w:rsidP="0098074C">
      <w:pPr>
        <w:pStyle w:val="Style23"/>
        <w:keepNext/>
        <w:spacing w:line="240" w:lineRule="auto"/>
        <w:ind w:firstLine="504"/>
        <w:rPr>
          <w:rStyle w:val="FontStyle112"/>
          <w:sz w:val="28"/>
          <w:szCs w:val="28"/>
        </w:rPr>
      </w:pPr>
      <w:r w:rsidRPr="00D02B0A">
        <w:rPr>
          <w:rStyle w:val="FontStyle114"/>
          <w:b/>
          <w:sz w:val="28"/>
          <w:szCs w:val="28"/>
        </w:rPr>
        <w:t>Проверка правильности корреспонденции счетов</w:t>
      </w:r>
      <w:r w:rsidR="00EC5293" w:rsidRPr="00D02B0A">
        <w:rPr>
          <w:rStyle w:val="FontStyle114"/>
          <w:b/>
          <w:sz w:val="28"/>
          <w:szCs w:val="28"/>
        </w:rPr>
        <w:t xml:space="preserve"> </w:t>
      </w:r>
      <w:r w:rsidRPr="00D02B0A">
        <w:rPr>
          <w:rStyle w:val="FontStyle112"/>
          <w:sz w:val="28"/>
          <w:szCs w:val="28"/>
        </w:rPr>
        <w:t>применяется в целях установления фактов ошибочного или умышленного искажения данных взаимной связи синтетических счетов бухгалтерского учета, которые могут быть направлены на сокрытие хищений денежных средств и материальных ценностей, при безукоризненном составлении первичных документов. Наиболее распространенными видами искажений в корреспонденции счетов, которые можно выявить этим приемом проверки, являются следующие:</w:t>
      </w:r>
    </w:p>
    <w:p w:rsidR="0098074C" w:rsidRPr="00D02B0A" w:rsidRDefault="008E1BC0" w:rsidP="0098074C">
      <w:pPr>
        <w:pStyle w:val="Style23"/>
        <w:keepNext/>
        <w:spacing w:line="240" w:lineRule="auto"/>
        <w:ind w:firstLine="504"/>
        <w:rPr>
          <w:rStyle w:val="FontStyle112"/>
          <w:sz w:val="28"/>
          <w:szCs w:val="28"/>
        </w:rPr>
      </w:pPr>
      <w:r w:rsidRPr="00D02B0A">
        <w:rPr>
          <w:rStyle w:val="FontStyle112"/>
          <w:sz w:val="28"/>
          <w:szCs w:val="28"/>
        </w:rPr>
        <w:t xml:space="preserve">- </w:t>
      </w:r>
      <w:r w:rsidR="0098074C" w:rsidRPr="00D02B0A">
        <w:rPr>
          <w:rStyle w:val="FontStyle112"/>
          <w:sz w:val="28"/>
          <w:szCs w:val="28"/>
        </w:rPr>
        <w:t>несоответствие   записей   корреспонденции   счетов   одних   и   тех   же хозяйственных операций в разных регистрах бухгалтерского учета;</w:t>
      </w:r>
    </w:p>
    <w:p w:rsidR="0098074C" w:rsidRPr="00D02B0A" w:rsidRDefault="008E1BC0" w:rsidP="0098074C">
      <w:pPr>
        <w:pStyle w:val="Style23"/>
        <w:keepNext/>
        <w:spacing w:line="240" w:lineRule="auto"/>
        <w:ind w:firstLine="504"/>
        <w:rPr>
          <w:rStyle w:val="FontStyle112"/>
          <w:sz w:val="28"/>
          <w:szCs w:val="28"/>
        </w:rPr>
      </w:pPr>
      <w:r w:rsidRPr="00D02B0A">
        <w:rPr>
          <w:rStyle w:val="FontStyle112"/>
          <w:sz w:val="28"/>
          <w:szCs w:val="28"/>
        </w:rPr>
        <w:t>-</w:t>
      </w:r>
      <w:r w:rsidR="0098074C" w:rsidRPr="00D02B0A">
        <w:rPr>
          <w:rStyle w:val="FontStyle112"/>
          <w:sz w:val="28"/>
          <w:szCs w:val="28"/>
        </w:rPr>
        <w:t>подложные записи по корреспондирующим дебетуемым и кредитуемым счетам;</w:t>
      </w:r>
    </w:p>
    <w:p w:rsidR="0098074C" w:rsidRPr="00D02B0A" w:rsidRDefault="008E1BC0" w:rsidP="0098074C">
      <w:pPr>
        <w:pStyle w:val="Style23"/>
        <w:keepNext/>
        <w:spacing w:line="240" w:lineRule="auto"/>
        <w:ind w:firstLine="504"/>
        <w:rPr>
          <w:rStyle w:val="FontStyle112"/>
          <w:sz w:val="28"/>
          <w:szCs w:val="28"/>
        </w:rPr>
      </w:pPr>
      <w:r w:rsidRPr="00D02B0A">
        <w:rPr>
          <w:rStyle w:val="FontStyle112"/>
          <w:sz w:val="28"/>
          <w:szCs w:val="28"/>
        </w:rPr>
        <w:t xml:space="preserve">- </w:t>
      </w:r>
      <w:r w:rsidR="0098074C" w:rsidRPr="00D02B0A">
        <w:rPr>
          <w:rStyle w:val="FontStyle112"/>
          <w:sz w:val="28"/>
          <w:szCs w:val="28"/>
        </w:rPr>
        <w:t>неоговоренные исправления корреспонденции счетов;</w:t>
      </w:r>
    </w:p>
    <w:p w:rsidR="0098074C" w:rsidRPr="00D02B0A" w:rsidRDefault="008E1BC0" w:rsidP="0098074C">
      <w:pPr>
        <w:pStyle w:val="Style23"/>
        <w:keepNext/>
        <w:spacing w:line="240" w:lineRule="auto"/>
        <w:ind w:firstLine="504"/>
        <w:rPr>
          <w:rStyle w:val="FontStyle112"/>
          <w:sz w:val="28"/>
          <w:szCs w:val="28"/>
        </w:rPr>
      </w:pPr>
      <w:r w:rsidRPr="00D02B0A">
        <w:rPr>
          <w:rStyle w:val="FontStyle112"/>
          <w:sz w:val="28"/>
          <w:szCs w:val="28"/>
        </w:rPr>
        <w:t xml:space="preserve">- </w:t>
      </w:r>
      <w:r w:rsidR="0098074C" w:rsidRPr="00D02B0A">
        <w:rPr>
          <w:rStyle w:val="FontStyle112"/>
          <w:sz w:val="28"/>
          <w:szCs w:val="28"/>
        </w:rPr>
        <w:t>уничтожение записей в бухгалтерских регистрах и другое.</w:t>
      </w:r>
    </w:p>
    <w:p w:rsidR="0098074C" w:rsidRPr="00D02B0A" w:rsidRDefault="0098074C" w:rsidP="0098074C">
      <w:pPr>
        <w:pStyle w:val="Style23"/>
        <w:keepNext/>
        <w:spacing w:line="240" w:lineRule="auto"/>
        <w:ind w:firstLine="504"/>
        <w:rPr>
          <w:rStyle w:val="FontStyle112"/>
          <w:sz w:val="28"/>
          <w:szCs w:val="28"/>
        </w:rPr>
      </w:pPr>
    </w:p>
    <w:p w:rsidR="0098074C" w:rsidRPr="00D02B0A" w:rsidRDefault="0098074C" w:rsidP="0098074C">
      <w:pPr>
        <w:pStyle w:val="Style23"/>
        <w:keepNext/>
        <w:spacing w:line="240" w:lineRule="auto"/>
        <w:ind w:firstLine="504"/>
        <w:rPr>
          <w:rStyle w:val="FontStyle112"/>
          <w:sz w:val="28"/>
          <w:szCs w:val="28"/>
        </w:rPr>
      </w:pPr>
      <w:r w:rsidRPr="00D02B0A">
        <w:rPr>
          <w:rStyle w:val="FontStyle114"/>
          <w:b/>
          <w:sz w:val="28"/>
          <w:szCs w:val="28"/>
        </w:rPr>
        <w:t xml:space="preserve">Проверка регистров бухгалтерского учета </w:t>
      </w:r>
      <w:r w:rsidRPr="00D02B0A">
        <w:rPr>
          <w:rStyle w:val="FontStyle112"/>
          <w:sz w:val="28"/>
          <w:szCs w:val="28"/>
        </w:rPr>
        <w:t>при сопоставлении с данными первичных документов позволяет установить наличие в них подложных записей, сделанных с целью сокрытия нарушений. Применение этого приема проверки дает возможность уточнить достоверность и своевременность отражения хозяйственной операции в бухгалтерском учете. Путем проверки регистров бухгалтерского учета можно установить следующие противоречия:</w:t>
      </w:r>
    </w:p>
    <w:p w:rsidR="0098074C" w:rsidRPr="00D02B0A" w:rsidRDefault="0098074C" w:rsidP="0098074C">
      <w:pPr>
        <w:pStyle w:val="Style23"/>
        <w:keepNext/>
        <w:spacing w:line="240" w:lineRule="auto"/>
        <w:ind w:firstLine="504"/>
        <w:rPr>
          <w:rStyle w:val="FontStyle112"/>
          <w:sz w:val="28"/>
          <w:szCs w:val="28"/>
        </w:rPr>
      </w:pPr>
      <w:r w:rsidRPr="00D02B0A">
        <w:rPr>
          <w:rStyle w:val="FontStyle112"/>
          <w:sz w:val="28"/>
          <w:szCs w:val="28"/>
        </w:rPr>
        <w:t>- наличие записей в регистрах бухгалтерского учета, полностью или частично не подтверждаемых документами;</w:t>
      </w:r>
    </w:p>
    <w:p w:rsidR="0098074C" w:rsidRPr="00D02B0A" w:rsidRDefault="0098074C" w:rsidP="0098074C">
      <w:pPr>
        <w:pStyle w:val="Style23"/>
        <w:keepNext/>
        <w:spacing w:line="240" w:lineRule="auto"/>
        <w:ind w:firstLine="504"/>
        <w:rPr>
          <w:rStyle w:val="FontStyle112"/>
          <w:sz w:val="28"/>
          <w:szCs w:val="28"/>
        </w:rPr>
      </w:pPr>
      <w:r w:rsidRPr="00D02B0A">
        <w:rPr>
          <w:rStyle w:val="FontStyle112"/>
          <w:sz w:val="28"/>
          <w:szCs w:val="28"/>
        </w:rPr>
        <w:t>- несоответствие записей во взаимосвязанных регистрах:</w:t>
      </w:r>
    </w:p>
    <w:p w:rsidR="0098074C" w:rsidRPr="00D02B0A" w:rsidRDefault="008E1BC0" w:rsidP="0098074C">
      <w:pPr>
        <w:pStyle w:val="Style23"/>
        <w:keepNext/>
        <w:spacing w:line="240" w:lineRule="auto"/>
        <w:ind w:firstLine="504"/>
        <w:rPr>
          <w:rStyle w:val="FontStyle112"/>
          <w:sz w:val="28"/>
          <w:szCs w:val="28"/>
        </w:rPr>
      </w:pPr>
      <w:r w:rsidRPr="00D02B0A">
        <w:rPr>
          <w:rStyle w:val="FontStyle112"/>
          <w:sz w:val="28"/>
          <w:szCs w:val="28"/>
        </w:rPr>
        <w:t>-</w:t>
      </w:r>
      <w:r w:rsidR="0098074C" w:rsidRPr="00D02B0A">
        <w:rPr>
          <w:rStyle w:val="FontStyle112"/>
          <w:sz w:val="28"/>
          <w:szCs w:val="28"/>
        </w:rPr>
        <w:t>открытие и ведение регистров бухгалтерского учета, не предусмотренных типовой формой;</w:t>
      </w:r>
    </w:p>
    <w:p w:rsidR="0098074C" w:rsidRPr="00D02B0A" w:rsidRDefault="008E1BC0" w:rsidP="0098074C">
      <w:pPr>
        <w:pStyle w:val="Style23"/>
        <w:keepNext/>
        <w:spacing w:line="240" w:lineRule="auto"/>
        <w:ind w:firstLine="504"/>
        <w:rPr>
          <w:rStyle w:val="FontStyle112"/>
          <w:sz w:val="28"/>
          <w:szCs w:val="28"/>
        </w:rPr>
      </w:pPr>
      <w:r w:rsidRPr="00D02B0A">
        <w:rPr>
          <w:rStyle w:val="FontStyle112"/>
          <w:sz w:val="28"/>
          <w:szCs w:val="28"/>
        </w:rPr>
        <w:t>-</w:t>
      </w:r>
      <w:r w:rsidR="0098074C" w:rsidRPr="00D02B0A">
        <w:rPr>
          <w:rStyle w:val="FontStyle112"/>
          <w:sz w:val="28"/>
          <w:szCs w:val="28"/>
        </w:rPr>
        <w:t>несоответствие аналитического учета записям в регистрах бухгалтерского учета;</w:t>
      </w:r>
    </w:p>
    <w:p w:rsidR="0098074C" w:rsidRPr="00D02B0A" w:rsidRDefault="008E1BC0" w:rsidP="0098074C">
      <w:pPr>
        <w:pStyle w:val="Style23"/>
        <w:keepNext/>
        <w:spacing w:line="240" w:lineRule="auto"/>
        <w:ind w:firstLine="504"/>
        <w:rPr>
          <w:rStyle w:val="FontStyle112"/>
          <w:sz w:val="28"/>
          <w:szCs w:val="28"/>
        </w:rPr>
      </w:pPr>
      <w:r w:rsidRPr="00D02B0A">
        <w:rPr>
          <w:rStyle w:val="FontStyle112"/>
          <w:sz w:val="28"/>
          <w:szCs w:val="28"/>
        </w:rPr>
        <w:lastRenderedPageBreak/>
        <w:t>-</w:t>
      </w:r>
      <w:r w:rsidR="0098074C" w:rsidRPr="00D02B0A">
        <w:rPr>
          <w:rStyle w:val="FontStyle112"/>
          <w:sz w:val="28"/>
          <w:szCs w:val="28"/>
        </w:rPr>
        <w:t>необоснованные или неоговоренные исправления в регистрах бухгалтерского учета.</w:t>
      </w:r>
    </w:p>
    <w:p w:rsidR="0098074C" w:rsidRPr="00D02B0A" w:rsidRDefault="0098074C" w:rsidP="0098074C">
      <w:pPr>
        <w:pStyle w:val="Style23"/>
        <w:keepNext/>
        <w:spacing w:line="240" w:lineRule="auto"/>
        <w:ind w:firstLine="504"/>
        <w:rPr>
          <w:rStyle w:val="FontStyle112"/>
          <w:sz w:val="28"/>
          <w:szCs w:val="28"/>
        </w:rPr>
      </w:pPr>
      <w:r w:rsidRPr="00D02B0A">
        <w:rPr>
          <w:rStyle w:val="FontStyle112"/>
          <w:b/>
          <w:sz w:val="28"/>
          <w:szCs w:val="28"/>
        </w:rPr>
        <w:t xml:space="preserve">К </w:t>
      </w:r>
      <w:r w:rsidRPr="00D02B0A">
        <w:rPr>
          <w:rStyle w:val="FontStyle114"/>
          <w:b/>
          <w:sz w:val="28"/>
          <w:szCs w:val="28"/>
        </w:rPr>
        <w:t>исследованию не бухгалтерских документов</w:t>
      </w:r>
      <w:r w:rsidR="008E1BC0" w:rsidRPr="00D02B0A">
        <w:rPr>
          <w:rStyle w:val="FontStyle114"/>
          <w:b/>
          <w:sz w:val="28"/>
          <w:szCs w:val="28"/>
        </w:rPr>
        <w:t xml:space="preserve"> </w:t>
      </w:r>
      <w:r w:rsidRPr="00D02B0A">
        <w:rPr>
          <w:rStyle w:val="FontStyle112"/>
          <w:sz w:val="28"/>
          <w:szCs w:val="28"/>
        </w:rPr>
        <w:t>относится анализ переписки, внутренних документов проверяемой организации, протоколов совещаний и т.д. Этот анализ позволяет установить наличие «узких мест» в деятельности проверяемого объекта, целенаправленно проводить проверку и исследование документов.</w:t>
      </w:r>
    </w:p>
    <w:p w:rsidR="0098074C" w:rsidRPr="00D02B0A" w:rsidRDefault="0098074C" w:rsidP="0098074C">
      <w:pPr>
        <w:pStyle w:val="Style23"/>
        <w:keepNext/>
        <w:spacing w:line="240" w:lineRule="auto"/>
        <w:ind w:firstLine="504"/>
        <w:rPr>
          <w:rStyle w:val="FontStyle112"/>
          <w:sz w:val="28"/>
          <w:szCs w:val="28"/>
        </w:rPr>
      </w:pPr>
      <w:r w:rsidRPr="00D02B0A">
        <w:rPr>
          <w:rStyle w:val="FontStyle114"/>
          <w:b/>
          <w:sz w:val="28"/>
          <w:szCs w:val="28"/>
        </w:rPr>
        <w:t>Исследование и проверка объяснительных записок</w:t>
      </w:r>
      <w:r w:rsidRPr="00D02B0A">
        <w:rPr>
          <w:rStyle w:val="FontStyle114"/>
          <w:sz w:val="28"/>
          <w:szCs w:val="28"/>
        </w:rPr>
        <w:t xml:space="preserve"> (объяснений) сотрудников проверяемого объекта </w:t>
      </w:r>
      <w:r w:rsidRPr="00D02B0A">
        <w:rPr>
          <w:rStyle w:val="FontStyle112"/>
          <w:sz w:val="28"/>
          <w:szCs w:val="28"/>
        </w:rPr>
        <w:t>позволяют глубже проанализировать действия должностных и материально ответственных лиц, установить обстоятельства, способствующие злоупотреблениям.</w:t>
      </w:r>
    </w:p>
    <w:p w:rsidR="009F2905" w:rsidRPr="00D02B0A" w:rsidRDefault="0098074C" w:rsidP="00DE73C8">
      <w:pPr>
        <w:pStyle w:val="Style23"/>
        <w:keepNext/>
        <w:spacing w:line="240" w:lineRule="auto"/>
        <w:ind w:firstLine="504"/>
        <w:rPr>
          <w:rStyle w:val="FontStyle112"/>
          <w:sz w:val="28"/>
          <w:szCs w:val="28"/>
        </w:rPr>
      </w:pPr>
      <w:r w:rsidRPr="00D02B0A">
        <w:rPr>
          <w:rStyle w:val="FontStyle114"/>
          <w:i w:val="0"/>
          <w:sz w:val="28"/>
          <w:szCs w:val="28"/>
        </w:rPr>
        <w:t>Сопоставлением</w:t>
      </w:r>
      <w:r w:rsidRPr="00D02B0A">
        <w:rPr>
          <w:rStyle w:val="FontStyle114"/>
          <w:sz w:val="28"/>
          <w:szCs w:val="28"/>
        </w:rPr>
        <w:t xml:space="preserve"> </w:t>
      </w:r>
      <w:r w:rsidRPr="00D02B0A">
        <w:rPr>
          <w:rStyle w:val="FontStyle112"/>
          <w:sz w:val="28"/>
          <w:szCs w:val="28"/>
        </w:rPr>
        <w:t>анализируются взаимосвязи</w:t>
      </w:r>
      <w:r w:rsidR="008E1BC0" w:rsidRPr="00D02B0A">
        <w:rPr>
          <w:rStyle w:val="FontStyle112"/>
          <w:sz w:val="28"/>
          <w:szCs w:val="28"/>
        </w:rPr>
        <w:t xml:space="preserve"> </w:t>
      </w:r>
      <w:r w:rsidR="0022362B" w:rsidRPr="00D02B0A">
        <w:rPr>
          <w:rStyle w:val="FontStyle112"/>
          <w:sz w:val="28"/>
          <w:szCs w:val="28"/>
        </w:rPr>
        <w:t>хозяйственных операций с их документальным оформлением.</w:t>
      </w:r>
    </w:p>
    <w:p w:rsidR="00DE73C8" w:rsidRPr="00D02B0A" w:rsidRDefault="00DE73C8" w:rsidP="00DE73C8">
      <w:pPr>
        <w:pStyle w:val="Style23"/>
        <w:keepNext/>
        <w:spacing w:line="240" w:lineRule="auto"/>
        <w:ind w:firstLine="504"/>
        <w:rPr>
          <w:rStyle w:val="FontStyle112"/>
          <w:sz w:val="28"/>
          <w:szCs w:val="28"/>
        </w:rPr>
      </w:pPr>
    </w:p>
    <w:p w:rsidR="004574B5" w:rsidRPr="00D02B0A" w:rsidRDefault="004574B5" w:rsidP="004574B5">
      <w:pPr>
        <w:pStyle w:val="a4"/>
        <w:keepNext/>
        <w:widowControl w:val="0"/>
        <w:ind w:firstLine="504"/>
        <w:jc w:val="center"/>
        <w:rPr>
          <w:rStyle w:val="FontStyle112"/>
          <w:b/>
          <w:i/>
          <w:sz w:val="28"/>
          <w:szCs w:val="28"/>
        </w:rPr>
      </w:pPr>
      <w:r w:rsidRPr="00D02B0A">
        <w:rPr>
          <w:rStyle w:val="FontStyle112"/>
          <w:b/>
          <w:i/>
          <w:sz w:val="28"/>
          <w:szCs w:val="28"/>
        </w:rPr>
        <w:t>3.2. Приемы фактического контроля.</w:t>
      </w:r>
    </w:p>
    <w:p w:rsidR="004574B5" w:rsidRPr="00D02B0A" w:rsidRDefault="004574B5" w:rsidP="004574B5">
      <w:pPr>
        <w:pStyle w:val="Style23"/>
        <w:keepNext/>
        <w:spacing w:line="240" w:lineRule="auto"/>
        <w:ind w:firstLine="504"/>
        <w:rPr>
          <w:rStyle w:val="FontStyle112"/>
          <w:sz w:val="28"/>
          <w:szCs w:val="28"/>
        </w:rPr>
      </w:pPr>
      <w:r w:rsidRPr="00D02B0A">
        <w:rPr>
          <w:rStyle w:val="FontStyle112"/>
          <w:sz w:val="28"/>
          <w:szCs w:val="28"/>
        </w:rPr>
        <w:t xml:space="preserve">Самый распространенный из приемов фактического контроля - </w:t>
      </w:r>
      <w:r w:rsidRPr="00D02B0A">
        <w:rPr>
          <w:rStyle w:val="FontStyle114"/>
          <w:sz w:val="28"/>
          <w:szCs w:val="28"/>
        </w:rPr>
        <w:t xml:space="preserve">инвентаризация, </w:t>
      </w:r>
      <w:r w:rsidRPr="00D02B0A">
        <w:rPr>
          <w:rStyle w:val="FontStyle112"/>
          <w:sz w:val="28"/>
          <w:szCs w:val="28"/>
        </w:rPr>
        <w:t>которую можно классифицировать по следующим признакам:</w:t>
      </w:r>
    </w:p>
    <w:p w:rsidR="004574B5" w:rsidRPr="00D02B0A" w:rsidRDefault="004574B5" w:rsidP="004574B5">
      <w:pPr>
        <w:pStyle w:val="Style23"/>
        <w:keepNext/>
        <w:spacing w:line="240" w:lineRule="auto"/>
        <w:ind w:firstLine="504"/>
        <w:rPr>
          <w:rStyle w:val="FontStyle112"/>
          <w:sz w:val="28"/>
          <w:szCs w:val="28"/>
        </w:rPr>
      </w:pPr>
      <w:r w:rsidRPr="00D02B0A">
        <w:rPr>
          <w:rStyle w:val="FontStyle112"/>
          <w:sz w:val="28"/>
          <w:szCs w:val="28"/>
        </w:rPr>
        <w:t>а) по характеру или периодичности - на плановую и внеплановую;</w:t>
      </w:r>
    </w:p>
    <w:p w:rsidR="004574B5" w:rsidRPr="00D02B0A" w:rsidRDefault="004574B5" w:rsidP="004574B5">
      <w:pPr>
        <w:pStyle w:val="Style23"/>
        <w:keepNext/>
        <w:spacing w:line="240" w:lineRule="auto"/>
        <w:ind w:firstLine="504"/>
        <w:rPr>
          <w:rStyle w:val="FontStyle112"/>
          <w:sz w:val="28"/>
          <w:szCs w:val="28"/>
        </w:rPr>
      </w:pPr>
      <w:r w:rsidRPr="00D02B0A">
        <w:rPr>
          <w:rStyle w:val="FontStyle112"/>
          <w:sz w:val="28"/>
          <w:szCs w:val="28"/>
        </w:rPr>
        <w:t>б) по полноте охвата средств и операций - на полную и частичную.</w:t>
      </w:r>
    </w:p>
    <w:p w:rsidR="004574B5" w:rsidRPr="00D02B0A" w:rsidRDefault="004574B5" w:rsidP="004574B5">
      <w:pPr>
        <w:pStyle w:val="Style23"/>
        <w:keepNext/>
        <w:spacing w:line="240" w:lineRule="auto"/>
        <w:ind w:firstLine="504"/>
        <w:rPr>
          <w:rStyle w:val="FontStyle112"/>
          <w:sz w:val="28"/>
          <w:szCs w:val="28"/>
        </w:rPr>
      </w:pPr>
      <w:r w:rsidRPr="00D02B0A">
        <w:rPr>
          <w:rStyle w:val="FontStyle112"/>
          <w:sz w:val="28"/>
          <w:szCs w:val="28"/>
        </w:rPr>
        <w:t>Полная и частичная инвентаризация производится при документальной проверке финансовой и хозяйственной деятельности проверяемого объекта.</w:t>
      </w:r>
    </w:p>
    <w:p w:rsidR="004574B5" w:rsidRPr="00D02B0A" w:rsidRDefault="004574B5" w:rsidP="004574B5">
      <w:pPr>
        <w:pStyle w:val="Style23"/>
        <w:keepNext/>
        <w:spacing w:line="240" w:lineRule="auto"/>
        <w:ind w:firstLine="504"/>
        <w:rPr>
          <w:rStyle w:val="FontStyle112"/>
          <w:sz w:val="28"/>
          <w:szCs w:val="28"/>
        </w:rPr>
      </w:pPr>
      <w:r w:rsidRPr="00D02B0A">
        <w:rPr>
          <w:rStyle w:val="FontStyle114"/>
          <w:sz w:val="28"/>
          <w:szCs w:val="28"/>
        </w:rPr>
        <w:t xml:space="preserve">Проверка хозяйственных операций в вещественной форме </w:t>
      </w:r>
      <w:r w:rsidRPr="00D02B0A">
        <w:rPr>
          <w:rStyle w:val="FontStyle112"/>
          <w:sz w:val="28"/>
          <w:szCs w:val="28"/>
        </w:rPr>
        <w:t>имеет своей целью удостовериться в совершении операций по приобретению материальных ценностей, в достоверности составленных актов на ввод объектов в эксплуатацию после окончания их строительства или капитального ремонта, в наличии товарно-материальных ценностей и др.</w:t>
      </w:r>
    </w:p>
    <w:p w:rsidR="00B65397" w:rsidRPr="00D02B0A" w:rsidRDefault="004574B5" w:rsidP="00B65397">
      <w:pPr>
        <w:pStyle w:val="Style23"/>
        <w:keepNext/>
        <w:spacing w:line="240" w:lineRule="auto"/>
        <w:ind w:firstLine="504"/>
        <w:rPr>
          <w:rStyle w:val="FontStyle112"/>
          <w:sz w:val="28"/>
          <w:szCs w:val="28"/>
        </w:rPr>
      </w:pPr>
      <w:r w:rsidRPr="00D02B0A">
        <w:rPr>
          <w:rStyle w:val="FontStyle114"/>
          <w:sz w:val="28"/>
          <w:szCs w:val="28"/>
        </w:rPr>
        <w:t xml:space="preserve">Экспертная оценка результатов деятельности объектов проверки, </w:t>
      </w:r>
      <w:r w:rsidRPr="00D02B0A">
        <w:rPr>
          <w:rStyle w:val="FontStyle112"/>
          <w:sz w:val="28"/>
          <w:szCs w:val="28"/>
        </w:rPr>
        <w:t xml:space="preserve">документов или хозяйственных операций различными специалистами. При этом правильная формулировка вопросов эксперту является важнейшим условием, определяющим качество экспертизы. По результатам экспертизы составляется </w:t>
      </w:r>
      <w:r w:rsidR="00B65397" w:rsidRPr="00D02B0A">
        <w:rPr>
          <w:rStyle w:val="FontStyle112"/>
          <w:sz w:val="28"/>
          <w:szCs w:val="28"/>
        </w:rPr>
        <w:t xml:space="preserve">обоснованное заключение с полными и конкретными ответами на поставленные вопросы. </w:t>
      </w:r>
    </w:p>
    <w:p w:rsidR="00B65397" w:rsidRPr="00D02B0A" w:rsidRDefault="00B65397" w:rsidP="00B65397">
      <w:pPr>
        <w:pStyle w:val="Style23"/>
        <w:keepNext/>
        <w:spacing w:line="240" w:lineRule="auto"/>
        <w:ind w:firstLine="504"/>
        <w:rPr>
          <w:rStyle w:val="FontStyle112"/>
          <w:sz w:val="28"/>
          <w:szCs w:val="28"/>
        </w:rPr>
      </w:pPr>
      <w:r w:rsidRPr="00D02B0A">
        <w:rPr>
          <w:rStyle w:val="FontStyle114"/>
          <w:sz w:val="28"/>
          <w:szCs w:val="28"/>
        </w:rPr>
        <w:t xml:space="preserve">Контрольный обмер </w:t>
      </w:r>
      <w:r w:rsidRPr="00D02B0A">
        <w:rPr>
          <w:rStyle w:val="FontStyle112"/>
          <w:sz w:val="28"/>
          <w:szCs w:val="28"/>
        </w:rPr>
        <w:t xml:space="preserve">выполненных строительных, монтажных и ремонтных работ производится специалистами </w:t>
      </w:r>
      <w:r w:rsidR="00DE73C8" w:rsidRPr="00D02B0A">
        <w:rPr>
          <w:sz w:val="28"/>
          <w:szCs w:val="28"/>
        </w:rPr>
        <w:t>Контрольно-счетной палаты КЧР</w:t>
      </w:r>
      <w:r w:rsidRPr="00D02B0A">
        <w:rPr>
          <w:rStyle w:val="FontStyle112"/>
          <w:sz w:val="28"/>
          <w:szCs w:val="28"/>
        </w:rPr>
        <w:t xml:space="preserve"> в присутствии представителей заказчика и подрядной организации. Контрольные обмеры производятся непосредственно на объекте. Проверяется выполнение объемов и стоимость работ, оплаченных или предъявленных в банк для оплаты. </w:t>
      </w:r>
    </w:p>
    <w:p w:rsidR="00B65397" w:rsidRPr="00D02B0A" w:rsidRDefault="00B65397" w:rsidP="00B65397">
      <w:pPr>
        <w:pStyle w:val="Style23"/>
        <w:keepNext/>
        <w:spacing w:line="240" w:lineRule="auto"/>
        <w:ind w:firstLine="504"/>
        <w:rPr>
          <w:rStyle w:val="FontStyle112"/>
          <w:sz w:val="28"/>
          <w:szCs w:val="28"/>
        </w:rPr>
      </w:pPr>
      <w:r w:rsidRPr="00D02B0A">
        <w:rPr>
          <w:rStyle w:val="FontStyle112"/>
          <w:sz w:val="28"/>
          <w:szCs w:val="28"/>
        </w:rPr>
        <w:t>Контрольными обмерами устанавливается:</w:t>
      </w:r>
    </w:p>
    <w:p w:rsidR="00B65397" w:rsidRPr="00D02B0A" w:rsidRDefault="00B65397" w:rsidP="00B65397">
      <w:pPr>
        <w:pStyle w:val="Style23"/>
        <w:keepNext/>
        <w:spacing w:line="240" w:lineRule="auto"/>
        <w:ind w:firstLine="504"/>
        <w:rPr>
          <w:rStyle w:val="FontStyle112"/>
          <w:sz w:val="28"/>
          <w:szCs w:val="28"/>
        </w:rPr>
      </w:pPr>
      <w:r w:rsidRPr="00D02B0A">
        <w:rPr>
          <w:rStyle w:val="FontStyle112"/>
          <w:sz w:val="28"/>
          <w:szCs w:val="28"/>
        </w:rPr>
        <w:t>- соответствие строящегося объекта его характеристике и назначению, предусмотренным в проектно-сметной документации и в титульном списке;</w:t>
      </w:r>
    </w:p>
    <w:p w:rsidR="00B65397" w:rsidRPr="00D02B0A" w:rsidRDefault="00B65397" w:rsidP="00B65397">
      <w:pPr>
        <w:pStyle w:val="Style23"/>
        <w:keepNext/>
        <w:spacing w:line="240" w:lineRule="auto"/>
        <w:ind w:firstLine="504"/>
        <w:rPr>
          <w:rStyle w:val="FontStyle112"/>
          <w:sz w:val="28"/>
          <w:szCs w:val="28"/>
        </w:rPr>
      </w:pPr>
      <w:r w:rsidRPr="00D02B0A">
        <w:rPr>
          <w:rStyle w:val="FontStyle112"/>
          <w:sz w:val="28"/>
          <w:szCs w:val="28"/>
        </w:rPr>
        <w:t xml:space="preserve">- полнота завершения строительных работ, принятых по актам приемки выполненных работ формы КС-2 в соответствии с проектно-сметной </w:t>
      </w:r>
      <w:r w:rsidRPr="00D02B0A">
        <w:rPr>
          <w:rStyle w:val="FontStyle112"/>
          <w:sz w:val="28"/>
          <w:szCs w:val="28"/>
        </w:rPr>
        <w:lastRenderedPageBreak/>
        <w:t>документацией;</w:t>
      </w:r>
    </w:p>
    <w:p w:rsidR="00B65397" w:rsidRPr="00D02B0A" w:rsidRDefault="00B65397" w:rsidP="00B65397">
      <w:pPr>
        <w:pStyle w:val="Style23"/>
        <w:keepNext/>
        <w:spacing w:line="240" w:lineRule="auto"/>
        <w:ind w:firstLine="504"/>
        <w:rPr>
          <w:rStyle w:val="FontStyle112"/>
          <w:sz w:val="28"/>
          <w:szCs w:val="28"/>
        </w:rPr>
      </w:pPr>
      <w:r w:rsidRPr="00D02B0A">
        <w:rPr>
          <w:rStyle w:val="FontStyle112"/>
          <w:sz w:val="28"/>
          <w:szCs w:val="28"/>
        </w:rPr>
        <w:t>- соответствие объема, характера, стоимости работ, принятых актом приемки, данным, указанным в рабочих чертежах, в журналах учета выполненных работ, актах ф. КС-2, КС-3, а также в актах инвентаризации незавершенного строительства.</w:t>
      </w:r>
    </w:p>
    <w:p w:rsidR="00D9380F" w:rsidRPr="00D02B0A" w:rsidRDefault="00B65397" w:rsidP="00D9380F">
      <w:pPr>
        <w:pStyle w:val="Style23"/>
        <w:keepNext/>
        <w:spacing w:line="240" w:lineRule="auto"/>
        <w:ind w:firstLine="504"/>
        <w:rPr>
          <w:rStyle w:val="FontStyle112"/>
          <w:sz w:val="28"/>
          <w:szCs w:val="28"/>
        </w:rPr>
      </w:pPr>
      <w:r w:rsidRPr="00D02B0A">
        <w:rPr>
          <w:rStyle w:val="FontStyle112"/>
          <w:sz w:val="28"/>
          <w:szCs w:val="28"/>
        </w:rPr>
        <w:t>В целях контроля за правильностью отражения подрядными организациями и заказчиками в отчетности объемов незавершенного строительства и затрат по монтажу оборудования контрольные обмеры проводятся на незаконченных строительных объектах (или этапах), акты и счета по которым предъявлены к оплате. Такие</w:t>
      </w:r>
      <w:r w:rsidR="00DE73C8" w:rsidRPr="00D02B0A">
        <w:rPr>
          <w:rStyle w:val="FontStyle112"/>
          <w:sz w:val="28"/>
          <w:szCs w:val="28"/>
        </w:rPr>
        <w:t xml:space="preserve"> или оплачены</w:t>
      </w:r>
      <w:r w:rsidR="00D9380F" w:rsidRPr="00D02B0A">
        <w:rPr>
          <w:rStyle w:val="FontStyle112"/>
          <w:sz w:val="28"/>
          <w:szCs w:val="28"/>
        </w:rPr>
        <w:t xml:space="preserve"> банком, объем незаконченных строительно-монтажных работ отражается в акте проверки как завышение стоимости работ.</w:t>
      </w:r>
    </w:p>
    <w:p w:rsidR="00D9380F" w:rsidRPr="00D02B0A" w:rsidRDefault="00D9380F" w:rsidP="00D9380F">
      <w:pPr>
        <w:pStyle w:val="Style27"/>
        <w:keepNext/>
        <w:spacing w:line="240" w:lineRule="auto"/>
        <w:ind w:firstLine="504"/>
        <w:rPr>
          <w:rStyle w:val="FontStyle112"/>
          <w:sz w:val="28"/>
          <w:szCs w:val="28"/>
        </w:rPr>
      </w:pPr>
      <w:r w:rsidRPr="00D02B0A">
        <w:rPr>
          <w:rStyle w:val="FontStyle114"/>
          <w:sz w:val="28"/>
          <w:szCs w:val="28"/>
        </w:rPr>
        <w:t xml:space="preserve">Обследование на месте проверяемых операций </w:t>
      </w:r>
      <w:r w:rsidRPr="00D02B0A">
        <w:rPr>
          <w:rStyle w:val="FontStyle112"/>
          <w:sz w:val="28"/>
          <w:szCs w:val="28"/>
        </w:rPr>
        <w:t>производится при проверках:</w:t>
      </w:r>
    </w:p>
    <w:p w:rsidR="00D9380F" w:rsidRPr="00D02B0A" w:rsidRDefault="00DE73C8" w:rsidP="00D9380F">
      <w:pPr>
        <w:pStyle w:val="Style23"/>
        <w:keepNext/>
        <w:spacing w:line="240" w:lineRule="auto"/>
        <w:ind w:firstLine="504"/>
        <w:rPr>
          <w:rStyle w:val="FontStyle112"/>
          <w:sz w:val="28"/>
          <w:szCs w:val="28"/>
        </w:rPr>
      </w:pPr>
      <w:r w:rsidRPr="00D02B0A">
        <w:rPr>
          <w:rStyle w:val="FontStyle112"/>
          <w:sz w:val="28"/>
          <w:szCs w:val="28"/>
        </w:rPr>
        <w:t>-</w:t>
      </w:r>
      <w:r w:rsidR="00FE453A" w:rsidRPr="00D02B0A">
        <w:rPr>
          <w:rStyle w:val="FontStyle112"/>
          <w:sz w:val="28"/>
          <w:szCs w:val="28"/>
        </w:rPr>
        <w:t>с</w:t>
      </w:r>
      <w:r w:rsidR="00D9380F" w:rsidRPr="00D02B0A">
        <w:rPr>
          <w:rStyle w:val="FontStyle112"/>
          <w:sz w:val="28"/>
          <w:szCs w:val="28"/>
        </w:rPr>
        <w:t>облюдения порядка хранения, приемки и отпуска материальных ценностей;</w:t>
      </w:r>
    </w:p>
    <w:p w:rsidR="00D9380F" w:rsidRPr="00D02B0A" w:rsidRDefault="00DE73C8" w:rsidP="00D9380F">
      <w:pPr>
        <w:pStyle w:val="Style23"/>
        <w:keepNext/>
        <w:spacing w:line="240" w:lineRule="auto"/>
        <w:ind w:firstLine="504"/>
        <w:rPr>
          <w:rStyle w:val="FontStyle112"/>
          <w:sz w:val="28"/>
          <w:szCs w:val="28"/>
        </w:rPr>
      </w:pPr>
      <w:r w:rsidRPr="00D02B0A">
        <w:rPr>
          <w:rStyle w:val="FontStyle112"/>
          <w:sz w:val="28"/>
          <w:szCs w:val="28"/>
        </w:rPr>
        <w:t>-</w:t>
      </w:r>
      <w:r w:rsidR="00FE453A" w:rsidRPr="00D02B0A">
        <w:rPr>
          <w:rStyle w:val="FontStyle112"/>
          <w:sz w:val="28"/>
          <w:szCs w:val="28"/>
        </w:rPr>
        <w:t>у</w:t>
      </w:r>
      <w:r w:rsidR="00D9380F" w:rsidRPr="00D02B0A">
        <w:rPr>
          <w:rStyle w:val="FontStyle112"/>
          <w:sz w:val="28"/>
          <w:szCs w:val="28"/>
        </w:rPr>
        <w:t>становления степени готовности объектов капитального ремонта;</w:t>
      </w:r>
    </w:p>
    <w:p w:rsidR="00D9380F" w:rsidRPr="00D02B0A" w:rsidRDefault="00DE73C8" w:rsidP="00D9380F">
      <w:pPr>
        <w:pStyle w:val="Style23"/>
        <w:keepNext/>
        <w:spacing w:line="240" w:lineRule="auto"/>
        <w:ind w:firstLine="504"/>
        <w:rPr>
          <w:rStyle w:val="FontStyle112"/>
          <w:sz w:val="28"/>
          <w:szCs w:val="28"/>
        </w:rPr>
      </w:pPr>
      <w:r w:rsidRPr="00D02B0A">
        <w:rPr>
          <w:rStyle w:val="FontStyle112"/>
          <w:sz w:val="28"/>
          <w:szCs w:val="28"/>
        </w:rPr>
        <w:t>-</w:t>
      </w:r>
      <w:r w:rsidR="00D9380F" w:rsidRPr="00D02B0A">
        <w:rPr>
          <w:rStyle w:val="FontStyle112"/>
          <w:sz w:val="28"/>
          <w:szCs w:val="28"/>
        </w:rPr>
        <w:t>изношенности основных средств, временных  сооружений и приспособлений, малоценных и быстроизнашивающихся предметов;</w:t>
      </w:r>
    </w:p>
    <w:p w:rsidR="00D9380F" w:rsidRPr="00D02B0A" w:rsidRDefault="00DE73C8" w:rsidP="00D9380F">
      <w:pPr>
        <w:pStyle w:val="Style23"/>
        <w:keepNext/>
        <w:spacing w:line="240" w:lineRule="auto"/>
        <w:ind w:firstLine="504"/>
        <w:rPr>
          <w:rStyle w:val="FontStyle112"/>
          <w:sz w:val="28"/>
          <w:szCs w:val="28"/>
        </w:rPr>
      </w:pPr>
      <w:r w:rsidRPr="00D02B0A">
        <w:rPr>
          <w:rStyle w:val="FontStyle112"/>
          <w:sz w:val="28"/>
          <w:szCs w:val="28"/>
        </w:rPr>
        <w:t>-</w:t>
      </w:r>
      <w:r w:rsidR="00D9380F" w:rsidRPr="00D02B0A">
        <w:rPr>
          <w:rStyle w:val="FontStyle112"/>
          <w:sz w:val="28"/>
          <w:szCs w:val="28"/>
        </w:rPr>
        <w:t>организации производства и технологических процессов.</w:t>
      </w:r>
    </w:p>
    <w:p w:rsidR="00D9380F" w:rsidRPr="00D02B0A" w:rsidRDefault="00D9380F" w:rsidP="00D9380F">
      <w:pPr>
        <w:pStyle w:val="Style23"/>
        <w:keepNext/>
        <w:spacing w:line="240" w:lineRule="auto"/>
        <w:ind w:firstLine="504"/>
        <w:rPr>
          <w:rStyle w:val="FontStyle112"/>
          <w:sz w:val="28"/>
          <w:szCs w:val="28"/>
        </w:rPr>
      </w:pPr>
      <w:r w:rsidRPr="00D02B0A">
        <w:rPr>
          <w:rStyle w:val="FontStyle112"/>
          <w:sz w:val="28"/>
          <w:szCs w:val="28"/>
        </w:rPr>
        <w:t>Этот прием в контрольно-ревизионной практике используется при проверках отдельных подразделений объекта, находящихся на значительном расстоянии друг от друга.</w:t>
      </w:r>
    </w:p>
    <w:p w:rsidR="00D9380F" w:rsidRPr="00D02B0A" w:rsidRDefault="00D9380F" w:rsidP="00D9380F">
      <w:pPr>
        <w:pStyle w:val="Style23"/>
        <w:keepNext/>
        <w:spacing w:line="240" w:lineRule="auto"/>
        <w:ind w:firstLine="504"/>
        <w:rPr>
          <w:rStyle w:val="FontStyle112"/>
          <w:sz w:val="28"/>
          <w:szCs w:val="28"/>
        </w:rPr>
      </w:pPr>
      <w:r w:rsidRPr="00D02B0A">
        <w:rPr>
          <w:rStyle w:val="FontStyle114"/>
          <w:sz w:val="28"/>
          <w:szCs w:val="28"/>
        </w:rPr>
        <w:t xml:space="preserve">Проверка исполнения принятых решений </w:t>
      </w:r>
      <w:r w:rsidRPr="00D02B0A">
        <w:rPr>
          <w:rStyle w:val="FontStyle112"/>
          <w:sz w:val="28"/>
          <w:szCs w:val="28"/>
        </w:rPr>
        <w:t xml:space="preserve">применяется в контрольно-ревизионной практике для изучения и анализа соблюдения исполнительской дисциплины. Этот прием проверки используется, когда проверяемым объектом не выполнялись предложения, представления </w:t>
      </w:r>
      <w:r w:rsidR="00D02B0A" w:rsidRPr="00D02B0A">
        <w:rPr>
          <w:sz w:val="28"/>
          <w:szCs w:val="28"/>
        </w:rPr>
        <w:t xml:space="preserve">Контрольно-счетной палаты КЧР </w:t>
      </w:r>
      <w:r w:rsidRPr="00D02B0A">
        <w:rPr>
          <w:rStyle w:val="FontStyle112"/>
          <w:sz w:val="28"/>
          <w:szCs w:val="28"/>
        </w:rPr>
        <w:t xml:space="preserve"> по предыдущему контрольному мероприятию.</w:t>
      </w:r>
    </w:p>
    <w:p w:rsidR="00ED2E7F" w:rsidRPr="00D02B0A" w:rsidRDefault="00D9380F" w:rsidP="00ED2E7F">
      <w:pPr>
        <w:keepNext/>
        <w:widowControl w:val="0"/>
        <w:shd w:val="clear" w:color="auto" w:fill="FFFFFF"/>
        <w:autoSpaceDE w:val="0"/>
        <w:autoSpaceDN w:val="0"/>
        <w:adjustRightInd w:val="0"/>
        <w:spacing w:line="240" w:lineRule="auto"/>
        <w:ind w:firstLine="539"/>
        <w:rPr>
          <w:rStyle w:val="FontStyle112"/>
          <w:sz w:val="28"/>
          <w:szCs w:val="28"/>
        </w:rPr>
      </w:pPr>
      <w:r w:rsidRPr="00D02B0A">
        <w:rPr>
          <w:rStyle w:val="FontStyle112"/>
          <w:sz w:val="28"/>
          <w:szCs w:val="28"/>
        </w:rPr>
        <w:t xml:space="preserve">Методические приемы носят рекомендательный характер, их применение зависит от особенностей проводимых контрольных мероприятий и конкретных </w:t>
      </w:r>
      <w:r w:rsidR="00ED2E7F" w:rsidRPr="00D02B0A">
        <w:rPr>
          <w:rStyle w:val="FontStyle112"/>
          <w:sz w:val="28"/>
          <w:szCs w:val="28"/>
        </w:rPr>
        <w:t xml:space="preserve">ситуаций. </w:t>
      </w:r>
    </w:p>
    <w:p w:rsidR="00976851" w:rsidRPr="00D02B0A" w:rsidRDefault="00976851" w:rsidP="00976851">
      <w:pPr>
        <w:pStyle w:val="a4"/>
        <w:keepNext/>
        <w:widowControl w:val="0"/>
        <w:jc w:val="center"/>
        <w:rPr>
          <w:rStyle w:val="FontStyle112"/>
          <w:b/>
          <w:i/>
          <w:sz w:val="28"/>
          <w:szCs w:val="28"/>
        </w:rPr>
      </w:pPr>
    </w:p>
    <w:p w:rsidR="00976851" w:rsidRPr="00D02B0A" w:rsidRDefault="00976851" w:rsidP="009027AF">
      <w:pPr>
        <w:pStyle w:val="a4"/>
        <w:keepNext/>
        <w:widowControl w:val="0"/>
        <w:spacing w:line="240" w:lineRule="auto"/>
        <w:jc w:val="center"/>
        <w:rPr>
          <w:rStyle w:val="FontStyle112"/>
          <w:b/>
          <w:i/>
          <w:sz w:val="28"/>
          <w:szCs w:val="28"/>
        </w:rPr>
      </w:pPr>
      <w:r w:rsidRPr="00D02B0A">
        <w:rPr>
          <w:rStyle w:val="FontStyle112"/>
          <w:b/>
          <w:i/>
          <w:sz w:val="28"/>
          <w:szCs w:val="28"/>
        </w:rPr>
        <w:t>3.3. Измерители (показатели), применяемые в ходе контрольного мероприятия.</w:t>
      </w:r>
    </w:p>
    <w:p w:rsidR="00976851" w:rsidRPr="00D02B0A" w:rsidRDefault="00976851" w:rsidP="00976851">
      <w:pPr>
        <w:pStyle w:val="Style23"/>
        <w:keepNext/>
        <w:spacing w:line="240" w:lineRule="auto"/>
        <w:ind w:firstLine="504"/>
        <w:rPr>
          <w:rStyle w:val="FontStyle112"/>
          <w:sz w:val="28"/>
          <w:szCs w:val="28"/>
        </w:rPr>
      </w:pPr>
    </w:p>
    <w:p w:rsidR="00976851" w:rsidRPr="00D02B0A" w:rsidRDefault="00976851" w:rsidP="00976851">
      <w:pPr>
        <w:pStyle w:val="Style23"/>
        <w:keepNext/>
        <w:spacing w:line="240" w:lineRule="auto"/>
        <w:ind w:firstLine="504"/>
        <w:rPr>
          <w:rStyle w:val="FontStyle112"/>
          <w:sz w:val="28"/>
          <w:szCs w:val="28"/>
        </w:rPr>
      </w:pPr>
      <w:r w:rsidRPr="00D02B0A">
        <w:rPr>
          <w:rStyle w:val="FontStyle112"/>
          <w:sz w:val="28"/>
          <w:szCs w:val="28"/>
        </w:rPr>
        <w:t>В ходе контрольного мероприятия используются натуральные, трудовые и стоимостные измерители (показатели).</w:t>
      </w:r>
    </w:p>
    <w:p w:rsidR="00976851" w:rsidRPr="00D02B0A" w:rsidRDefault="00976851" w:rsidP="00976851">
      <w:pPr>
        <w:pStyle w:val="Style23"/>
        <w:keepNext/>
        <w:spacing w:line="240" w:lineRule="auto"/>
        <w:ind w:firstLine="504"/>
        <w:rPr>
          <w:rStyle w:val="FontStyle112"/>
          <w:sz w:val="28"/>
          <w:szCs w:val="28"/>
        </w:rPr>
      </w:pPr>
      <w:r w:rsidRPr="00D02B0A">
        <w:rPr>
          <w:rStyle w:val="FontStyle114"/>
          <w:sz w:val="28"/>
          <w:szCs w:val="28"/>
        </w:rPr>
        <w:t xml:space="preserve">Натуральные измерители </w:t>
      </w:r>
      <w:r w:rsidRPr="00D02B0A">
        <w:rPr>
          <w:rStyle w:val="FontStyle112"/>
          <w:sz w:val="28"/>
          <w:szCs w:val="28"/>
        </w:rPr>
        <w:t>применяются для проверки правильности отражения в учете материальных средств и хозяйственных операций в их натуральных единицах измерения. Натуральные измерители применяются при проверке и анализе показателей, характеризующих состояние, движение и использование материальных ценностей.</w:t>
      </w:r>
    </w:p>
    <w:p w:rsidR="00976851" w:rsidRPr="00D02B0A" w:rsidRDefault="00976851" w:rsidP="00976851">
      <w:pPr>
        <w:pStyle w:val="Style23"/>
        <w:keepNext/>
        <w:spacing w:line="240" w:lineRule="auto"/>
        <w:ind w:firstLine="504"/>
        <w:rPr>
          <w:rStyle w:val="FontStyle112"/>
          <w:sz w:val="28"/>
          <w:szCs w:val="28"/>
        </w:rPr>
      </w:pPr>
      <w:r w:rsidRPr="00D02B0A">
        <w:rPr>
          <w:rStyle w:val="FontStyle114"/>
          <w:sz w:val="28"/>
          <w:szCs w:val="28"/>
        </w:rPr>
        <w:t xml:space="preserve">Трудовой измеритель </w:t>
      </w:r>
      <w:r w:rsidRPr="00D02B0A">
        <w:rPr>
          <w:rStyle w:val="FontStyle112"/>
          <w:sz w:val="28"/>
          <w:szCs w:val="28"/>
        </w:rPr>
        <w:t xml:space="preserve">используется в ревизионной практике для исследования количества затрат рабочего времени, выраженного в </w:t>
      </w:r>
      <w:r w:rsidRPr="00D02B0A">
        <w:rPr>
          <w:rStyle w:val="FontStyle112"/>
          <w:sz w:val="28"/>
          <w:szCs w:val="28"/>
        </w:rPr>
        <w:lastRenderedPageBreak/>
        <w:t>определенных единицах времени.</w:t>
      </w:r>
    </w:p>
    <w:p w:rsidR="00976851" w:rsidRPr="00D02B0A" w:rsidRDefault="00976851" w:rsidP="00976851">
      <w:pPr>
        <w:pStyle w:val="Style23"/>
        <w:keepNext/>
        <w:spacing w:line="240" w:lineRule="auto"/>
        <w:ind w:firstLine="504"/>
        <w:rPr>
          <w:rStyle w:val="FontStyle112"/>
          <w:sz w:val="28"/>
          <w:szCs w:val="28"/>
        </w:rPr>
      </w:pPr>
      <w:r w:rsidRPr="00D02B0A">
        <w:rPr>
          <w:rStyle w:val="FontStyle114"/>
          <w:sz w:val="28"/>
          <w:szCs w:val="28"/>
        </w:rPr>
        <w:t xml:space="preserve">Стоимостный измеритель </w:t>
      </w:r>
      <w:r w:rsidRPr="00D02B0A">
        <w:rPr>
          <w:rStyle w:val="FontStyle112"/>
          <w:sz w:val="28"/>
          <w:szCs w:val="28"/>
        </w:rPr>
        <w:t>является обобщающим измерителем. Он применяется для проверки и исследования процессов производства, распределения продукции и услуг, хозяйственных связей, расчетных и кредитных взаимоотношений.</w:t>
      </w:r>
    </w:p>
    <w:p w:rsidR="00976851" w:rsidRPr="00D02B0A" w:rsidRDefault="00976851" w:rsidP="00976851">
      <w:pPr>
        <w:pStyle w:val="Style23"/>
        <w:keepNext/>
        <w:spacing w:line="240" w:lineRule="auto"/>
        <w:ind w:firstLine="504"/>
        <w:rPr>
          <w:rStyle w:val="FontStyle112"/>
        </w:rPr>
      </w:pPr>
    </w:p>
    <w:p w:rsidR="00976851" w:rsidRPr="00D02B0A" w:rsidRDefault="00976851" w:rsidP="00976851">
      <w:pPr>
        <w:pStyle w:val="Style103"/>
        <w:keepNext/>
        <w:spacing w:line="240" w:lineRule="auto"/>
        <w:ind w:left="360" w:firstLine="0"/>
        <w:jc w:val="center"/>
        <w:rPr>
          <w:b/>
          <w:sz w:val="28"/>
          <w:szCs w:val="28"/>
        </w:rPr>
      </w:pPr>
      <w:r w:rsidRPr="00D02B0A">
        <w:rPr>
          <w:b/>
          <w:sz w:val="28"/>
          <w:szCs w:val="28"/>
        </w:rPr>
        <w:t>4. Порядок организации и проведения проверки.</w:t>
      </w:r>
    </w:p>
    <w:p w:rsidR="00976851" w:rsidRPr="00D02B0A" w:rsidRDefault="00976851" w:rsidP="00976851">
      <w:pPr>
        <w:pStyle w:val="Style103"/>
        <w:keepNext/>
        <w:spacing w:line="240" w:lineRule="auto"/>
        <w:ind w:left="360" w:firstLine="0"/>
        <w:jc w:val="center"/>
        <w:rPr>
          <w:b/>
          <w:bCs/>
          <w:sz w:val="28"/>
          <w:szCs w:val="28"/>
        </w:rPr>
      </w:pPr>
    </w:p>
    <w:p w:rsidR="00976851" w:rsidRPr="00D02B0A" w:rsidRDefault="00976851" w:rsidP="00976851">
      <w:pPr>
        <w:spacing w:line="240" w:lineRule="auto"/>
        <w:ind w:firstLine="567"/>
        <w:rPr>
          <w:sz w:val="27"/>
          <w:szCs w:val="27"/>
        </w:rPr>
      </w:pPr>
      <w:r w:rsidRPr="00D02B0A">
        <w:t>Проверки проводятся в соответ</w:t>
      </w:r>
      <w:r w:rsidRPr="00D02B0A">
        <w:softHyphen/>
        <w:t xml:space="preserve">ствии с Регламентом и планом работ, утвержденным Контрольно-счетной палатой Карачаево-Черкесской Республики (далее - </w:t>
      </w:r>
      <w:r w:rsidR="00D02B0A" w:rsidRPr="00D02B0A">
        <w:t>Контрольно-счетной палаты КЧР</w:t>
      </w:r>
      <w:r w:rsidRPr="00D02B0A">
        <w:t xml:space="preserve">) или в отдельных случаях как внеплановые. </w:t>
      </w:r>
      <w:r w:rsidRPr="00D02B0A">
        <w:rPr>
          <w:sz w:val="27"/>
          <w:szCs w:val="27"/>
        </w:rPr>
        <w:tab/>
      </w:r>
    </w:p>
    <w:p w:rsidR="00976851" w:rsidRPr="00D02B0A" w:rsidRDefault="00976851" w:rsidP="00976851">
      <w:pPr>
        <w:spacing w:line="240" w:lineRule="auto"/>
        <w:ind w:firstLine="567"/>
      </w:pPr>
      <w:r w:rsidRPr="00D02B0A">
        <w:t>Контрольное мероприятие осуществляется в три этапа:</w:t>
      </w:r>
    </w:p>
    <w:p w:rsidR="00976851" w:rsidRPr="00D02B0A" w:rsidRDefault="00976851" w:rsidP="00976851">
      <w:pPr>
        <w:spacing w:line="240" w:lineRule="auto"/>
        <w:ind w:firstLine="567"/>
      </w:pPr>
      <w:r w:rsidRPr="00D02B0A">
        <w:rPr>
          <w:lang w:val="en-US"/>
        </w:rPr>
        <w:t>I</w:t>
      </w:r>
      <w:r w:rsidRPr="00D02B0A">
        <w:t>.   Подготовительный этап;</w:t>
      </w:r>
    </w:p>
    <w:p w:rsidR="00976851" w:rsidRPr="00D02B0A" w:rsidRDefault="00976851" w:rsidP="00976851">
      <w:pPr>
        <w:spacing w:line="240" w:lineRule="auto"/>
        <w:ind w:firstLine="567"/>
      </w:pPr>
      <w:r w:rsidRPr="00D02B0A">
        <w:rPr>
          <w:lang w:val="en-US"/>
        </w:rPr>
        <w:t>II</w:t>
      </w:r>
      <w:r w:rsidRPr="00D02B0A">
        <w:t>. Основной этап (непосредственная проверка);</w:t>
      </w:r>
    </w:p>
    <w:p w:rsidR="001F7DBD" w:rsidRPr="00D02B0A" w:rsidRDefault="00976851" w:rsidP="00855A7E">
      <w:pPr>
        <w:ind w:firstLine="0"/>
      </w:pPr>
      <w:r w:rsidRPr="00D02B0A">
        <w:rPr>
          <w:lang w:val="en-US"/>
        </w:rPr>
        <w:t>III</w:t>
      </w:r>
      <w:r w:rsidRPr="00D02B0A">
        <w:t>. Заключительный этап</w:t>
      </w:r>
    </w:p>
    <w:p w:rsidR="00976851" w:rsidRPr="00D02B0A" w:rsidRDefault="00855A7E" w:rsidP="00855A7E">
      <w:pPr>
        <w:pStyle w:val="a4"/>
        <w:keepNext/>
        <w:widowControl w:val="0"/>
        <w:spacing w:line="276" w:lineRule="auto"/>
        <w:ind w:firstLine="0"/>
        <w:rPr>
          <w:b/>
          <w:i/>
        </w:rPr>
      </w:pPr>
      <w:r w:rsidRPr="00D02B0A">
        <w:rPr>
          <w:b/>
          <w:i/>
        </w:rPr>
        <w:lastRenderedPageBreak/>
        <w:t xml:space="preserve">                               4.1.</w:t>
      </w:r>
      <w:r w:rsidR="00976851" w:rsidRPr="00D02B0A">
        <w:rPr>
          <w:b/>
          <w:i/>
        </w:rPr>
        <w:t>Подготовительный этап.</w:t>
      </w:r>
    </w:p>
    <w:p w:rsidR="00976851" w:rsidRPr="00D02B0A" w:rsidRDefault="00976851" w:rsidP="002205C2">
      <w:pPr>
        <w:keepNext/>
        <w:widowControl w:val="0"/>
        <w:spacing w:line="276" w:lineRule="auto"/>
        <w:ind w:firstLine="540"/>
        <w:jc w:val="center"/>
        <w:rPr>
          <w:b/>
        </w:rPr>
      </w:pPr>
    </w:p>
    <w:p w:rsidR="00976851" w:rsidRPr="00D02B0A" w:rsidRDefault="00976851" w:rsidP="00976851">
      <w:pPr>
        <w:keepNext/>
        <w:widowControl w:val="0"/>
        <w:spacing w:line="240" w:lineRule="auto"/>
        <w:ind w:firstLine="540"/>
      </w:pPr>
      <w:r w:rsidRPr="00D02B0A">
        <w:t>Подготовительный этап включает в себя предварительную работу по изучению, оценке, сбору необходимой информации с целью выбора конкретных объектов проверки и подготовки программы контрольного мероприятия.</w:t>
      </w:r>
    </w:p>
    <w:p w:rsidR="003A06B9" w:rsidRPr="00D02B0A" w:rsidRDefault="003A06B9" w:rsidP="003A06B9">
      <w:pPr>
        <w:pStyle w:val="a4"/>
        <w:keepNext/>
        <w:widowControl w:val="0"/>
        <w:spacing w:before="240" w:line="240" w:lineRule="auto"/>
        <w:ind w:left="1416"/>
        <w:rPr>
          <w:b/>
          <w:i/>
        </w:rPr>
      </w:pPr>
      <w:r w:rsidRPr="00D02B0A">
        <w:rPr>
          <w:b/>
          <w:i/>
        </w:rPr>
        <w:t>4.1.1. Планирование контрольного мероприятия и предварительное изучение</w:t>
      </w:r>
      <w:r w:rsidRPr="00D02B0A">
        <w:rPr>
          <w:b/>
          <w:bCs/>
          <w:i/>
        </w:rPr>
        <w:t xml:space="preserve"> объекта проверки.</w:t>
      </w:r>
    </w:p>
    <w:p w:rsidR="003A06B9" w:rsidRPr="00D02B0A" w:rsidRDefault="003A06B9" w:rsidP="003A06B9">
      <w:pPr>
        <w:keepNext/>
        <w:widowControl w:val="0"/>
        <w:tabs>
          <w:tab w:val="left" w:pos="5787"/>
        </w:tabs>
        <w:autoSpaceDE w:val="0"/>
        <w:autoSpaceDN w:val="0"/>
        <w:adjustRightInd w:val="0"/>
        <w:spacing w:line="240" w:lineRule="auto"/>
        <w:ind w:firstLine="540"/>
        <w:rPr>
          <w:b/>
          <w:bCs/>
        </w:rPr>
      </w:pPr>
      <w:r w:rsidRPr="00D02B0A">
        <w:rPr>
          <w:b/>
          <w:bCs/>
        </w:rPr>
        <w:tab/>
      </w:r>
    </w:p>
    <w:p w:rsidR="003A06B9" w:rsidRPr="00D02B0A" w:rsidRDefault="003A06B9" w:rsidP="003A06B9">
      <w:pPr>
        <w:keepNext/>
        <w:widowControl w:val="0"/>
        <w:autoSpaceDE w:val="0"/>
        <w:autoSpaceDN w:val="0"/>
        <w:adjustRightInd w:val="0"/>
        <w:spacing w:line="240" w:lineRule="auto"/>
        <w:ind w:firstLine="540"/>
      </w:pPr>
      <w:r w:rsidRPr="00D02B0A">
        <w:t>Планирование является важным и сложным этапом проведения контрольного мероприятия, представляет собой процесс проведе</w:t>
      </w:r>
      <w:r w:rsidRPr="00D02B0A">
        <w:softHyphen/>
        <w:t>ния ряда последовательных, взаимосвязанных действий, пред</w:t>
      </w:r>
      <w:r w:rsidRPr="00D02B0A">
        <w:softHyphen/>
        <w:t>варительное изучение объекта  проверки и подготовку программы контрольного мероприятия.</w:t>
      </w:r>
    </w:p>
    <w:p w:rsidR="003A06B9" w:rsidRPr="00D02B0A" w:rsidRDefault="003A06B9" w:rsidP="003A06B9">
      <w:pPr>
        <w:keepNext/>
        <w:widowControl w:val="0"/>
        <w:autoSpaceDE w:val="0"/>
        <w:autoSpaceDN w:val="0"/>
        <w:adjustRightInd w:val="0"/>
        <w:spacing w:line="240" w:lineRule="auto"/>
        <w:ind w:firstLine="540"/>
      </w:pPr>
      <w:r w:rsidRPr="00D02B0A">
        <w:t>Предварительное изучение объекта проверки осуществляется путем сбора необходимой информации с целью подготовки программы проверки. При этом подробная про</w:t>
      </w:r>
      <w:r w:rsidRPr="00D02B0A">
        <w:softHyphen/>
        <w:t>верка достоверности собранной информации не проводится. На данном этапе группа проверяющих собирает информацию только для опреде</w:t>
      </w:r>
      <w:r w:rsidRPr="00D02B0A">
        <w:softHyphen/>
        <w:t xml:space="preserve">ления целей и вопросов проверки. </w:t>
      </w:r>
    </w:p>
    <w:p w:rsidR="003A06B9" w:rsidRPr="00D02B0A" w:rsidRDefault="003A06B9" w:rsidP="003A06B9">
      <w:pPr>
        <w:keepNext/>
        <w:widowControl w:val="0"/>
        <w:autoSpaceDE w:val="0"/>
        <w:autoSpaceDN w:val="0"/>
        <w:adjustRightInd w:val="0"/>
        <w:spacing w:line="240" w:lineRule="auto"/>
        <w:ind w:firstLine="540"/>
        <w:rPr>
          <w:bCs/>
        </w:rPr>
      </w:pPr>
      <w:r w:rsidRPr="00D02B0A">
        <w:rPr>
          <w:bCs/>
        </w:rPr>
        <w:t>Члены группы проверяющих должны обладать знания</w:t>
      </w:r>
      <w:r w:rsidRPr="00D02B0A">
        <w:rPr>
          <w:bCs/>
        </w:rPr>
        <w:softHyphen/>
        <w:t>ми, совокупность которых дает возможность получить всестороннее представление о предмете и объектах проверки, а также иметь профессиональную квалификацию и опыт ра</w:t>
      </w:r>
      <w:r w:rsidRPr="00D02B0A">
        <w:rPr>
          <w:bCs/>
        </w:rPr>
        <w:softHyphen/>
        <w:t>боты, необходимые для проведения проверки в соответствии с действующими требованиями.</w:t>
      </w:r>
    </w:p>
    <w:p w:rsidR="003A06B9" w:rsidRPr="00D02B0A" w:rsidRDefault="003A06B9" w:rsidP="003A06B9">
      <w:pPr>
        <w:keepNext/>
        <w:widowControl w:val="0"/>
        <w:autoSpaceDE w:val="0"/>
        <w:autoSpaceDN w:val="0"/>
        <w:adjustRightInd w:val="0"/>
        <w:spacing w:line="240" w:lineRule="auto"/>
        <w:ind w:firstLine="540"/>
      </w:pPr>
      <w:r w:rsidRPr="00D02B0A">
        <w:t>Группа проверяющих осуществляет сбор необходимой информации и проводит:</w:t>
      </w:r>
    </w:p>
    <w:p w:rsidR="003A06B9" w:rsidRPr="00D02B0A" w:rsidRDefault="003A06B9" w:rsidP="003A06B9">
      <w:pPr>
        <w:keepNext/>
        <w:widowControl w:val="0"/>
        <w:autoSpaceDE w:val="0"/>
        <w:autoSpaceDN w:val="0"/>
        <w:adjustRightInd w:val="0"/>
        <w:spacing w:line="240" w:lineRule="auto"/>
        <w:ind w:firstLine="540"/>
      </w:pPr>
      <w:r w:rsidRPr="00D02B0A">
        <w:t>• анализ нормативных правовых документов, имеющих значе</w:t>
      </w:r>
      <w:r w:rsidRPr="00D02B0A">
        <w:softHyphen/>
        <w:t>ние для целей данной проверки;</w:t>
      </w:r>
    </w:p>
    <w:p w:rsidR="003A06B9" w:rsidRPr="00D02B0A" w:rsidRDefault="003A06B9" w:rsidP="003A06B9">
      <w:pPr>
        <w:keepNext/>
        <w:widowControl w:val="0"/>
        <w:autoSpaceDE w:val="0"/>
        <w:autoSpaceDN w:val="0"/>
        <w:adjustRightInd w:val="0"/>
        <w:spacing w:line="240" w:lineRule="auto"/>
        <w:ind w:firstLine="540"/>
      </w:pPr>
      <w:r w:rsidRPr="00D02B0A">
        <w:t>• анализ отчетов о проделанной работе, планов работы и при</w:t>
      </w:r>
      <w:r w:rsidRPr="00D02B0A">
        <w:softHyphen/>
        <w:t>оритетных направлений деятельности объектов проверки;</w:t>
      </w:r>
    </w:p>
    <w:p w:rsidR="003A06B9" w:rsidRPr="00D02B0A" w:rsidRDefault="003A06B9" w:rsidP="003A06B9">
      <w:pPr>
        <w:keepNext/>
        <w:widowControl w:val="0"/>
        <w:autoSpaceDE w:val="0"/>
        <w:autoSpaceDN w:val="0"/>
        <w:adjustRightInd w:val="0"/>
        <w:spacing w:line="240" w:lineRule="auto"/>
        <w:ind w:firstLine="540"/>
      </w:pPr>
      <w:r w:rsidRPr="00D02B0A">
        <w:t>• изучение организационной структуры, систем и механизмов контроля объектов проверки;</w:t>
      </w:r>
    </w:p>
    <w:p w:rsidR="003A06B9" w:rsidRPr="00D02B0A" w:rsidRDefault="003A06B9" w:rsidP="003A06B9">
      <w:pPr>
        <w:keepNext/>
        <w:widowControl w:val="0"/>
        <w:autoSpaceDE w:val="0"/>
        <w:autoSpaceDN w:val="0"/>
        <w:adjustRightInd w:val="0"/>
        <w:spacing w:line="240" w:lineRule="auto"/>
        <w:ind w:firstLine="540"/>
      </w:pPr>
      <w:r w:rsidRPr="00D02B0A">
        <w:t>• анализ выполнения объектами проверки поставленных за</w:t>
      </w:r>
      <w:r w:rsidRPr="00D02B0A">
        <w:softHyphen/>
        <w:t>дач и достижения ими конкретных результатов;</w:t>
      </w:r>
    </w:p>
    <w:p w:rsidR="003A06B9" w:rsidRPr="00D02B0A" w:rsidRDefault="003A06B9" w:rsidP="003A06B9">
      <w:pPr>
        <w:keepNext/>
        <w:widowControl w:val="0"/>
        <w:autoSpaceDE w:val="0"/>
        <w:autoSpaceDN w:val="0"/>
        <w:adjustRightInd w:val="0"/>
        <w:spacing w:line="240" w:lineRule="auto"/>
        <w:ind w:firstLine="540"/>
      </w:pPr>
      <w:r w:rsidRPr="00D02B0A">
        <w:t>• анализ и оценку основных рисков, с которыми сталкиваются в работе объекты проверки;</w:t>
      </w:r>
    </w:p>
    <w:p w:rsidR="003A06B9" w:rsidRPr="00D02B0A" w:rsidRDefault="003A06B9" w:rsidP="003A06B9">
      <w:pPr>
        <w:keepNext/>
        <w:widowControl w:val="0"/>
        <w:autoSpaceDE w:val="0"/>
        <w:autoSpaceDN w:val="0"/>
        <w:adjustRightInd w:val="0"/>
        <w:spacing w:line="240" w:lineRule="auto"/>
        <w:ind w:firstLine="540"/>
      </w:pPr>
      <w:r w:rsidRPr="00D02B0A">
        <w:t>• изучение материалов предыдущих проверок в данной сфере, а также результатов проверок, проводимых другими организа</w:t>
      </w:r>
      <w:r w:rsidRPr="00D02B0A">
        <w:softHyphen/>
        <w:t>циями.</w:t>
      </w:r>
    </w:p>
    <w:p w:rsidR="003A06B9" w:rsidRPr="00D02B0A" w:rsidRDefault="003A06B9" w:rsidP="003A06B9">
      <w:pPr>
        <w:keepNext/>
        <w:widowControl w:val="0"/>
        <w:autoSpaceDE w:val="0"/>
        <w:autoSpaceDN w:val="0"/>
        <w:adjustRightInd w:val="0"/>
        <w:spacing w:line="240" w:lineRule="auto"/>
        <w:ind w:firstLine="540"/>
      </w:pPr>
      <w:r w:rsidRPr="00D02B0A">
        <w:t>Предварительное изучение рекомендуется начинать с изучения системы внутреннего контроля, установленной руководством проверяемого</w:t>
      </w:r>
      <w:r w:rsidRPr="00D02B0A">
        <w:rPr>
          <w:b/>
        </w:rPr>
        <w:t xml:space="preserve"> </w:t>
      </w:r>
      <w:r w:rsidRPr="00D02B0A">
        <w:t>государственного  (муниципального) учреждения,  для достижения постав</w:t>
      </w:r>
      <w:r w:rsidRPr="00D02B0A">
        <w:softHyphen/>
        <w:t>ленных целей и имеющей непосредственное отношение к теме проверки. Это имеет большое значение, так как знание состояния данной системы дает возможность опре</w:t>
      </w:r>
      <w:r w:rsidRPr="00D02B0A">
        <w:softHyphen/>
        <w:t>делить потенциальные недостатки в деятельности объекта проверки, на которые следует обратить особое внимание при прове</w:t>
      </w:r>
      <w:r w:rsidRPr="00D02B0A">
        <w:softHyphen/>
        <w:t xml:space="preserve">дении </w:t>
      </w:r>
      <w:r w:rsidRPr="00D02B0A">
        <w:lastRenderedPageBreak/>
        <w:t>проверки.</w:t>
      </w:r>
    </w:p>
    <w:p w:rsidR="003A06B9" w:rsidRPr="00D02B0A" w:rsidRDefault="003A06B9" w:rsidP="003A06B9">
      <w:pPr>
        <w:keepNext/>
        <w:widowControl w:val="0"/>
        <w:autoSpaceDE w:val="0"/>
        <w:autoSpaceDN w:val="0"/>
        <w:adjustRightInd w:val="0"/>
        <w:spacing w:line="240" w:lineRule="auto"/>
        <w:ind w:firstLine="540"/>
      </w:pPr>
      <w:r w:rsidRPr="00D02B0A">
        <w:t>По результатам изучения проверяемого государственного (муниципального)</w:t>
      </w:r>
      <w:r w:rsidR="00036965" w:rsidRPr="00D02B0A">
        <w:rPr>
          <w:b/>
        </w:rPr>
        <w:t xml:space="preserve"> </w:t>
      </w:r>
      <w:r w:rsidRPr="00D02B0A">
        <w:t>учреждения  руково</w:t>
      </w:r>
      <w:r w:rsidRPr="00D02B0A">
        <w:softHyphen/>
        <w:t>дитель проверки осуществляет подготовку проекта про</w:t>
      </w:r>
      <w:r w:rsidRPr="00D02B0A">
        <w:softHyphen/>
        <w:t>граммы и рабочего плана проверки.</w:t>
      </w:r>
    </w:p>
    <w:p w:rsidR="003E030C" w:rsidRPr="00D02B0A" w:rsidRDefault="003E030C" w:rsidP="003A06B9">
      <w:pPr>
        <w:keepNext/>
        <w:widowControl w:val="0"/>
        <w:autoSpaceDE w:val="0"/>
        <w:autoSpaceDN w:val="0"/>
        <w:adjustRightInd w:val="0"/>
        <w:spacing w:line="240" w:lineRule="auto"/>
        <w:ind w:firstLine="540"/>
      </w:pPr>
    </w:p>
    <w:p w:rsidR="003E030C" w:rsidRPr="00D02B0A" w:rsidRDefault="003E030C" w:rsidP="003E030C">
      <w:pPr>
        <w:ind w:left="1080"/>
        <w:jc w:val="center"/>
        <w:rPr>
          <w:b/>
        </w:rPr>
      </w:pPr>
      <w:r w:rsidRPr="00D02B0A">
        <w:rPr>
          <w:b/>
        </w:rPr>
        <w:t>4.2. Основной этап (непосредственная проверка).</w:t>
      </w:r>
    </w:p>
    <w:p w:rsidR="003A06B9" w:rsidRPr="00D02B0A" w:rsidRDefault="003E030C" w:rsidP="003E030C">
      <w:pPr>
        <w:keepNext/>
        <w:widowControl w:val="0"/>
        <w:autoSpaceDE w:val="0"/>
        <w:autoSpaceDN w:val="0"/>
        <w:adjustRightInd w:val="0"/>
        <w:spacing w:line="240" w:lineRule="auto"/>
        <w:ind w:firstLine="540"/>
      </w:pPr>
      <w:r w:rsidRPr="00D02B0A">
        <w:t>Проверка проводится в соответствии с утвержденной программой по следующим направлениям:</w:t>
      </w:r>
    </w:p>
    <w:p w:rsidR="005865E8" w:rsidRPr="00D02B0A" w:rsidRDefault="005865E8" w:rsidP="003E030C">
      <w:pPr>
        <w:keepNext/>
        <w:widowControl w:val="0"/>
        <w:autoSpaceDE w:val="0"/>
        <w:autoSpaceDN w:val="0"/>
        <w:adjustRightInd w:val="0"/>
        <w:spacing w:line="240" w:lineRule="auto"/>
        <w:ind w:firstLine="540"/>
      </w:pPr>
    </w:p>
    <w:p w:rsidR="005865E8" w:rsidRPr="00D02B0A" w:rsidRDefault="005865E8" w:rsidP="005865E8">
      <w:pPr>
        <w:spacing w:line="240" w:lineRule="auto"/>
        <w:ind w:firstLine="720"/>
        <w:jc w:val="center"/>
        <w:rPr>
          <w:b/>
        </w:rPr>
      </w:pPr>
      <w:r w:rsidRPr="00D02B0A">
        <w:rPr>
          <w:b/>
        </w:rPr>
        <w:t>4.2.1. Анализ нормативной правовой базы и учредительных документов,</w:t>
      </w:r>
      <w:r w:rsidR="00036965" w:rsidRPr="00D02B0A">
        <w:rPr>
          <w:b/>
        </w:rPr>
        <w:t xml:space="preserve"> </w:t>
      </w:r>
      <w:r w:rsidRPr="00D02B0A">
        <w:rPr>
          <w:b/>
        </w:rPr>
        <w:t>регулирующих деятельность</w:t>
      </w:r>
      <w:r w:rsidR="00036965" w:rsidRPr="00D02B0A">
        <w:rPr>
          <w:b/>
        </w:rPr>
        <w:t xml:space="preserve"> </w:t>
      </w:r>
      <w:r w:rsidRPr="00D02B0A">
        <w:rPr>
          <w:b/>
        </w:rPr>
        <w:t>государственного  (муниципального) учреждения.</w:t>
      </w:r>
    </w:p>
    <w:p w:rsidR="00AC3868" w:rsidRPr="00D02B0A" w:rsidRDefault="00AC3868" w:rsidP="005865E8">
      <w:pPr>
        <w:spacing w:line="240" w:lineRule="auto"/>
        <w:ind w:firstLine="720"/>
        <w:jc w:val="center"/>
        <w:rPr>
          <w:b/>
        </w:rPr>
      </w:pPr>
    </w:p>
    <w:p w:rsidR="005865E8" w:rsidRPr="00D02B0A" w:rsidRDefault="005865E8" w:rsidP="005865E8">
      <w:pPr>
        <w:spacing w:line="240" w:lineRule="auto"/>
        <w:ind w:firstLine="720"/>
      </w:pPr>
      <w:r w:rsidRPr="00D02B0A">
        <w:t>При анализе нормативной право</w:t>
      </w:r>
      <w:r w:rsidRPr="00D02B0A">
        <w:softHyphen/>
        <w:t>вой базы необходимо обратить внима</w:t>
      </w:r>
      <w:r w:rsidRPr="00D02B0A">
        <w:softHyphen/>
        <w:t>ние на следующее:</w:t>
      </w:r>
    </w:p>
    <w:p w:rsidR="005865E8" w:rsidRPr="00D02B0A" w:rsidRDefault="005865E8" w:rsidP="005865E8">
      <w:pPr>
        <w:spacing w:line="240" w:lineRule="auto"/>
        <w:ind w:firstLine="720"/>
      </w:pPr>
      <w:r w:rsidRPr="00D02B0A">
        <w:t>- наличие и правильность приме</w:t>
      </w:r>
      <w:r w:rsidRPr="00D02B0A">
        <w:softHyphen/>
        <w:t>нения норма</w:t>
      </w:r>
      <w:r w:rsidRPr="00D02B0A">
        <w:softHyphen/>
        <w:t>тивных правовых актов, регламенти</w:t>
      </w:r>
      <w:r w:rsidRPr="00D02B0A">
        <w:softHyphen/>
        <w:t>рующих организационную и финансо</w:t>
      </w:r>
      <w:r w:rsidRPr="00D02B0A">
        <w:softHyphen/>
        <w:t>во-хозяйственную деятельность государственного  (муниципального)</w:t>
      </w:r>
      <w:r w:rsidR="00C13D7E" w:rsidRPr="00D02B0A">
        <w:t xml:space="preserve"> </w:t>
      </w:r>
      <w:r w:rsidRPr="00D02B0A">
        <w:t>учреждения;</w:t>
      </w:r>
    </w:p>
    <w:p w:rsidR="005865E8" w:rsidRPr="00D02B0A" w:rsidRDefault="005865E8" w:rsidP="00C5035E">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0"/>
      </w:pPr>
      <w:r w:rsidRPr="00D02B0A">
        <w:t>- законность и целесообразность содержания государственного (муниципального) учреждения за счет средств республиканского (местного) бюджета и средств от приносящей доход деятельности;</w:t>
      </w:r>
    </w:p>
    <w:p w:rsidR="005865E8" w:rsidRPr="00D02B0A" w:rsidRDefault="005865E8" w:rsidP="005865E8">
      <w:pPr>
        <w:spacing w:line="240" w:lineRule="auto"/>
        <w:ind w:firstLine="720"/>
      </w:pPr>
      <w:r w:rsidRPr="00D02B0A">
        <w:t>- соответствие организационной и финансово-хозяйственной деятель</w:t>
      </w:r>
      <w:r w:rsidRPr="00D02B0A">
        <w:softHyphen/>
        <w:t>ности государственного (муниципального) учреждения его уч</w:t>
      </w:r>
      <w:r w:rsidRPr="00D02B0A">
        <w:softHyphen/>
        <w:t>редительным документам.</w:t>
      </w:r>
    </w:p>
    <w:p w:rsidR="005865E8" w:rsidRPr="00D02B0A" w:rsidRDefault="005865E8" w:rsidP="005865E8">
      <w:pPr>
        <w:spacing w:line="240" w:lineRule="auto"/>
        <w:ind w:firstLine="720"/>
      </w:pPr>
      <w:r w:rsidRPr="00D02B0A">
        <w:t>Анализ деятельности государственных  (муниципальных) учреждений целесообразно начать с ознакомления с  Пояснительной запиской (ф. 0503160 для казенного учреждения, ф. 0503760 для бюджетного учреждения), составляемой при сдаче годового отчета в соответствии:</w:t>
      </w:r>
    </w:p>
    <w:p w:rsidR="005865E8" w:rsidRPr="00D02B0A" w:rsidRDefault="005865E8" w:rsidP="005865E8">
      <w:pPr>
        <w:pStyle w:val="a6"/>
        <w:spacing w:line="240" w:lineRule="auto"/>
        <w:ind w:firstLine="720"/>
      </w:pPr>
      <w:r w:rsidRPr="00D02B0A">
        <w:t>- с приказом Минфина России от 28.12.2010 № 191н для казенных учреждений и государственных (муниципальных) учреждений, в отношении которых не принято решение о предоставлении субсидии по  положениям частей 15 и 16 статьи 33 Федерального закона от 8 мая 2010 года № 83-ФЗ «О внесении изменений в отдельные законодательные акты</w:t>
      </w:r>
      <w:r w:rsidR="00C13D7E" w:rsidRPr="00D02B0A">
        <w:t xml:space="preserve"> </w:t>
      </w:r>
      <w:r w:rsidRPr="00D02B0A">
        <w:t>Российской Федерации в связи с совершенствованием правового положения государственных (муниципальных) учреждений»;</w:t>
      </w:r>
    </w:p>
    <w:p w:rsidR="005865E8" w:rsidRPr="00D02B0A" w:rsidRDefault="005865E8" w:rsidP="005865E8">
      <w:pPr>
        <w:pStyle w:val="a6"/>
        <w:spacing w:line="240" w:lineRule="auto"/>
        <w:ind w:firstLine="720"/>
      </w:pPr>
      <w:r w:rsidRPr="00D02B0A">
        <w:t>- с приказом Минфина России от 25.03.2011г № 33н  для бюджетных  и автономных учреждений, в отношении которых принято решение о предоставлении  субсидии по положениям частей 15 и 16 статьи 33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865E8" w:rsidRPr="00D02B0A" w:rsidRDefault="005865E8" w:rsidP="005865E8">
      <w:pPr>
        <w:pStyle w:val="a6"/>
        <w:spacing w:line="240" w:lineRule="auto"/>
        <w:ind w:firstLine="720"/>
      </w:pPr>
      <w:r w:rsidRPr="00D02B0A">
        <w:lastRenderedPageBreak/>
        <w:t>Пояснительная записка представляет собой приложение к бухгалтерской отчетности, которое содержит информацию о направлениях деятельности государственного (муниципального)</w:t>
      </w:r>
      <w:r w:rsidR="00C13D7E" w:rsidRPr="00D02B0A">
        <w:t xml:space="preserve"> </w:t>
      </w:r>
      <w:r w:rsidRPr="00D02B0A">
        <w:t>учреждения, методах оценки активов и обязательств, сопоставимости данных за отчетный и предшествующий ему период, а также основные показатели деятельности государственного (муниципального)</w:t>
      </w:r>
      <w:r w:rsidR="00C13D7E" w:rsidRPr="00D02B0A">
        <w:t xml:space="preserve"> </w:t>
      </w:r>
      <w:r w:rsidRPr="00D02B0A">
        <w:t>учреждения.</w:t>
      </w:r>
    </w:p>
    <w:p w:rsidR="00216357" w:rsidRPr="00D02B0A" w:rsidRDefault="00216357" w:rsidP="00216357">
      <w:pPr>
        <w:spacing w:line="240" w:lineRule="auto"/>
        <w:ind w:firstLine="720"/>
        <w:jc w:val="center"/>
        <w:rPr>
          <w:b/>
        </w:rPr>
      </w:pPr>
      <w:r w:rsidRPr="00D02B0A">
        <w:rPr>
          <w:b/>
        </w:rPr>
        <w:t>4.2.2. Проверка правильности состав</w:t>
      </w:r>
      <w:r w:rsidRPr="00D02B0A">
        <w:rPr>
          <w:b/>
        </w:rPr>
        <w:softHyphen/>
        <w:t>ления бюджетной сметы,</w:t>
      </w:r>
    </w:p>
    <w:p w:rsidR="00216357" w:rsidRPr="00D02B0A" w:rsidRDefault="00216357" w:rsidP="00216357">
      <w:pPr>
        <w:spacing w:line="240" w:lineRule="auto"/>
        <w:ind w:firstLine="720"/>
        <w:jc w:val="center"/>
        <w:rPr>
          <w:b/>
        </w:rPr>
      </w:pPr>
      <w:r w:rsidRPr="00D02B0A">
        <w:rPr>
          <w:b/>
        </w:rPr>
        <w:t>обоснованности расчетов.</w:t>
      </w:r>
    </w:p>
    <w:p w:rsidR="00216357" w:rsidRPr="00D02B0A" w:rsidRDefault="00216357" w:rsidP="00216357">
      <w:pPr>
        <w:spacing w:line="240" w:lineRule="auto"/>
        <w:ind w:firstLine="720"/>
      </w:pPr>
      <w:r w:rsidRPr="00D02B0A">
        <w:t>При проведении проверки необхо</w:t>
      </w:r>
      <w:r w:rsidRPr="00D02B0A">
        <w:softHyphen/>
        <w:t>димо иметь в виду, что казенное учреждение и бюджетное уч</w:t>
      </w:r>
      <w:r w:rsidRPr="00D02B0A">
        <w:softHyphen/>
        <w:t>реждение (в отношении которого не принято решение о предоставлении субсидии по положениям Федерального закона № 83-ФЗ), в соответствии со ст. ст. 158, 161, 162 БК РФ, на основе прогнозируемых объемов финансовых зат</w:t>
      </w:r>
      <w:r w:rsidRPr="00D02B0A">
        <w:softHyphen/>
        <w:t>рат представляет бюджет</w:t>
      </w:r>
      <w:r w:rsidRPr="00D02B0A">
        <w:softHyphen/>
        <w:t>ную смету на очередной финансовый год главному распоря</w:t>
      </w:r>
      <w:r w:rsidRPr="00D02B0A">
        <w:softHyphen/>
        <w:t>дителю бюджет</w:t>
      </w:r>
      <w:r w:rsidRPr="00D02B0A">
        <w:softHyphen/>
        <w:t>ных средств в разрезе кодов бюджет</w:t>
      </w:r>
      <w:r w:rsidRPr="00D02B0A">
        <w:softHyphen/>
        <w:t>ной классификации.</w:t>
      </w:r>
    </w:p>
    <w:p w:rsidR="00216357" w:rsidRPr="00D02B0A" w:rsidRDefault="00216357" w:rsidP="00216357">
      <w:pPr>
        <w:spacing w:line="240" w:lineRule="auto"/>
        <w:ind w:firstLine="720"/>
      </w:pPr>
      <w:r w:rsidRPr="00D02B0A">
        <w:t>Бюджетная смета государственного  (муниципального)</w:t>
      </w:r>
      <w:r w:rsidR="00C13D7E" w:rsidRPr="00D02B0A">
        <w:t xml:space="preserve"> </w:t>
      </w:r>
      <w:r w:rsidRPr="00D02B0A">
        <w:t>учреждения составляется, утверждается и ведется в порядке, определенном главным распорядителем бюджетных средств, в ведении которого находится государственное (муниципальное)</w:t>
      </w:r>
      <w:r w:rsidR="00C13D7E" w:rsidRPr="00D02B0A">
        <w:t xml:space="preserve"> </w:t>
      </w:r>
      <w:r w:rsidRPr="00D02B0A">
        <w:t>учреждение.</w:t>
      </w:r>
    </w:p>
    <w:p w:rsidR="00216357" w:rsidRPr="00D02B0A" w:rsidRDefault="00216357" w:rsidP="00216357">
      <w:pPr>
        <w:spacing w:line="240" w:lineRule="auto"/>
        <w:ind w:firstLine="720"/>
      </w:pPr>
      <w:r w:rsidRPr="00D02B0A">
        <w:t>Утвержденные показатели бюджетной сметы должны соответствовать доведенным до него лимитам бюджетных обязательств  по обеспечению выполнения функций проверяемого государственного  (муниципального)</w:t>
      </w:r>
      <w:r w:rsidR="00C13D7E" w:rsidRPr="00D02B0A">
        <w:t xml:space="preserve"> </w:t>
      </w:r>
      <w:r w:rsidRPr="00D02B0A">
        <w:t>учреждения.</w:t>
      </w:r>
    </w:p>
    <w:p w:rsidR="00216357" w:rsidRPr="00D02B0A" w:rsidRDefault="00216357" w:rsidP="00216357">
      <w:pPr>
        <w:spacing w:line="240" w:lineRule="auto"/>
        <w:ind w:firstLine="720"/>
      </w:pPr>
      <w:r w:rsidRPr="00D02B0A">
        <w:t>Показатели бюджетной сметы  должны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16357" w:rsidRPr="00D02B0A" w:rsidRDefault="00216357" w:rsidP="00216357">
      <w:pPr>
        <w:pStyle w:val="20"/>
        <w:shd w:val="clear" w:color="auto" w:fill="auto"/>
        <w:spacing w:after="180" w:line="240" w:lineRule="auto"/>
        <w:jc w:val="both"/>
        <w:rPr>
          <w:rFonts w:ascii="Times New Roman" w:hAnsi="Times New Roman" w:cs="Times New Roman"/>
          <w:sz w:val="28"/>
          <w:szCs w:val="28"/>
        </w:rPr>
      </w:pPr>
      <w:r w:rsidRPr="00D02B0A">
        <w:rPr>
          <w:rFonts w:ascii="Times New Roman" w:hAnsi="Times New Roman" w:cs="Times New Roman"/>
          <w:sz w:val="28"/>
          <w:szCs w:val="28"/>
        </w:rPr>
        <w:t>При проверке правильности составле</w:t>
      </w:r>
      <w:r w:rsidRPr="00D02B0A">
        <w:rPr>
          <w:rFonts w:ascii="Times New Roman" w:hAnsi="Times New Roman" w:cs="Times New Roman"/>
          <w:sz w:val="28"/>
          <w:szCs w:val="28"/>
        </w:rPr>
        <w:softHyphen/>
        <w:t>ния и утверждения сметы необходимо руководствоваться требованиями ст. ст. 161, 162, 221 Бюджетного кодекса РФ, ст. ст. 296, 297 Граж</w:t>
      </w:r>
      <w:r w:rsidRPr="00D02B0A">
        <w:rPr>
          <w:rFonts w:ascii="Times New Roman" w:hAnsi="Times New Roman" w:cs="Times New Roman"/>
          <w:sz w:val="28"/>
          <w:szCs w:val="28"/>
        </w:rPr>
        <w:softHyphen/>
        <w:t>данского кодекса РФ,</w:t>
      </w:r>
      <w:r w:rsidR="00C13D7E" w:rsidRPr="00D02B0A">
        <w:rPr>
          <w:rFonts w:ascii="Times New Roman" w:hAnsi="Times New Roman" w:cs="Times New Roman"/>
          <w:sz w:val="28"/>
          <w:szCs w:val="28"/>
        </w:rPr>
        <w:t xml:space="preserve"> </w:t>
      </w:r>
      <w:r w:rsidRPr="00D02B0A">
        <w:rPr>
          <w:rStyle w:val="211pt"/>
          <w:rFonts w:ascii="Times New Roman" w:hAnsi="Times New Roman" w:cs="Times New Roman"/>
          <w:sz w:val="28"/>
          <w:szCs w:val="28"/>
        </w:rPr>
        <w:t>Приказа Минфина России от 24.05.2022 N82н "О Порядке формирования и применения кодов бюджетной классификации Российской Федерации, их структуре и</w:t>
      </w:r>
      <w:r w:rsidR="00C13D7E" w:rsidRPr="00D02B0A">
        <w:rPr>
          <w:rStyle w:val="211pt"/>
          <w:rFonts w:ascii="Times New Roman" w:hAnsi="Times New Roman" w:cs="Times New Roman"/>
          <w:sz w:val="28"/>
          <w:szCs w:val="28"/>
        </w:rPr>
        <w:t xml:space="preserve"> </w:t>
      </w:r>
      <w:r w:rsidRPr="00D02B0A">
        <w:rPr>
          <w:rStyle w:val="211pt"/>
          <w:rFonts w:ascii="Times New Roman" w:hAnsi="Times New Roman" w:cs="Times New Roman"/>
          <w:sz w:val="28"/>
          <w:szCs w:val="28"/>
        </w:rPr>
        <w:t>принципах назначения",</w:t>
      </w:r>
      <w:r w:rsidR="00C13D7E" w:rsidRPr="00D02B0A">
        <w:rPr>
          <w:rStyle w:val="211pt"/>
          <w:rFonts w:ascii="Times New Roman" w:hAnsi="Times New Roman" w:cs="Times New Roman"/>
          <w:sz w:val="28"/>
          <w:szCs w:val="28"/>
        </w:rPr>
        <w:t xml:space="preserve"> </w:t>
      </w:r>
      <w:r w:rsidRPr="00D02B0A">
        <w:rPr>
          <w:rStyle w:val="211pt"/>
          <w:rFonts w:ascii="Times New Roman" w:hAnsi="Times New Roman" w:cs="Times New Roman"/>
          <w:sz w:val="28"/>
          <w:szCs w:val="28"/>
        </w:rPr>
        <w:t>П</w:t>
      </w:r>
      <w:r w:rsidRPr="00D02B0A">
        <w:rPr>
          <w:rFonts w:ascii="Times New Roman" w:hAnsi="Times New Roman" w:cs="Times New Roman"/>
          <w:sz w:val="28"/>
          <w:szCs w:val="28"/>
        </w:rPr>
        <w:t>риказа Минфина от 06.12.2010 г. №162н «Об утверждении плана счетов бюджетного учета и Инструкции</w:t>
      </w:r>
      <w:r w:rsidR="00C13D7E" w:rsidRPr="00D02B0A">
        <w:rPr>
          <w:rFonts w:ascii="Times New Roman" w:hAnsi="Times New Roman" w:cs="Times New Roman"/>
          <w:sz w:val="28"/>
          <w:szCs w:val="28"/>
        </w:rPr>
        <w:t xml:space="preserve"> </w:t>
      </w:r>
      <w:r w:rsidRPr="00D02B0A">
        <w:rPr>
          <w:rFonts w:ascii="Times New Roman" w:hAnsi="Times New Roman" w:cs="Times New Roman"/>
          <w:sz w:val="28"/>
          <w:szCs w:val="28"/>
        </w:rPr>
        <w:t>по его применению».</w:t>
      </w:r>
    </w:p>
    <w:p w:rsidR="00216357" w:rsidRPr="00D02B0A" w:rsidRDefault="00216357" w:rsidP="00C13D7E">
      <w:pPr>
        <w:pStyle w:val="20"/>
        <w:shd w:val="clear" w:color="auto" w:fill="auto"/>
        <w:spacing w:after="180" w:line="240" w:lineRule="auto"/>
        <w:ind w:firstLine="709"/>
        <w:jc w:val="both"/>
        <w:rPr>
          <w:rFonts w:ascii="Times New Roman" w:hAnsi="Times New Roman" w:cs="Times New Roman"/>
          <w:sz w:val="28"/>
          <w:szCs w:val="28"/>
        </w:rPr>
      </w:pPr>
      <w:r w:rsidRPr="00D02B0A">
        <w:rPr>
          <w:rFonts w:ascii="Times New Roman" w:hAnsi="Times New Roman" w:cs="Times New Roman"/>
          <w:sz w:val="28"/>
          <w:szCs w:val="28"/>
        </w:rPr>
        <w:t>В ходе проверки правильности сос</w:t>
      </w:r>
      <w:r w:rsidRPr="00D02B0A">
        <w:rPr>
          <w:rFonts w:ascii="Times New Roman" w:hAnsi="Times New Roman" w:cs="Times New Roman"/>
          <w:sz w:val="28"/>
          <w:szCs w:val="28"/>
        </w:rPr>
        <w:softHyphen/>
        <w:t>тавления бюджетной сметы не</w:t>
      </w:r>
      <w:r w:rsidRPr="00D02B0A">
        <w:rPr>
          <w:rFonts w:ascii="Times New Roman" w:hAnsi="Times New Roman" w:cs="Times New Roman"/>
          <w:sz w:val="28"/>
          <w:szCs w:val="28"/>
        </w:rPr>
        <w:softHyphen/>
        <w:t>обходимо выяснить, отражены ли в ней все доходы государственного (муниципального)  учрежде</w:t>
      </w:r>
      <w:r w:rsidRPr="00D02B0A">
        <w:rPr>
          <w:rFonts w:ascii="Times New Roman" w:hAnsi="Times New Roman" w:cs="Times New Roman"/>
          <w:sz w:val="28"/>
          <w:szCs w:val="28"/>
        </w:rPr>
        <w:softHyphen/>
        <w:t>ния, получаемые как из бюджета и тер</w:t>
      </w:r>
      <w:r w:rsidRPr="00D02B0A">
        <w:rPr>
          <w:rFonts w:ascii="Times New Roman" w:hAnsi="Times New Roman" w:cs="Times New Roman"/>
          <w:sz w:val="28"/>
          <w:szCs w:val="28"/>
        </w:rPr>
        <w:softHyphen/>
        <w:t>риториальных государственных вне</w:t>
      </w:r>
      <w:r w:rsidRPr="00D02B0A">
        <w:rPr>
          <w:rFonts w:ascii="Times New Roman" w:hAnsi="Times New Roman" w:cs="Times New Roman"/>
          <w:sz w:val="28"/>
          <w:szCs w:val="28"/>
        </w:rPr>
        <w:softHyphen/>
        <w:t>бюджетных фондов, так и от осуществления предпринимательской дея</w:t>
      </w:r>
      <w:r w:rsidRPr="00D02B0A">
        <w:rPr>
          <w:rFonts w:ascii="Times New Roman" w:hAnsi="Times New Roman" w:cs="Times New Roman"/>
          <w:sz w:val="28"/>
          <w:szCs w:val="28"/>
        </w:rPr>
        <w:softHyphen/>
        <w:t>тельности, в том числе доходы от ока</w:t>
      </w:r>
      <w:r w:rsidRPr="00D02B0A">
        <w:rPr>
          <w:rFonts w:ascii="Times New Roman" w:hAnsi="Times New Roman" w:cs="Times New Roman"/>
          <w:sz w:val="28"/>
          <w:szCs w:val="28"/>
        </w:rPr>
        <w:softHyphen/>
        <w:t>зания платных услуг, другие доходы, получаемые от использования госуда</w:t>
      </w:r>
      <w:r w:rsidRPr="00D02B0A">
        <w:rPr>
          <w:rFonts w:ascii="Times New Roman" w:hAnsi="Times New Roman" w:cs="Times New Roman"/>
          <w:sz w:val="28"/>
          <w:szCs w:val="28"/>
        </w:rPr>
        <w:softHyphen/>
        <w:t>рственной или муниципальной собственности, закрепленной за государственным (муниципальным) учреждением на праве оперативного управления, и иной деятель</w:t>
      </w:r>
      <w:r w:rsidRPr="00D02B0A">
        <w:rPr>
          <w:rFonts w:ascii="Times New Roman" w:hAnsi="Times New Roman" w:cs="Times New Roman"/>
          <w:sz w:val="28"/>
          <w:szCs w:val="28"/>
        </w:rPr>
        <w:softHyphen/>
        <w:t>ности.</w:t>
      </w:r>
    </w:p>
    <w:p w:rsidR="00216357" w:rsidRPr="00D02B0A" w:rsidRDefault="00216357" w:rsidP="00216357">
      <w:pPr>
        <w:spacing w:line="240" w:lineRule="auto"/>
        <w:ind w:firstLine="720"/>
      </w:pPr>
      <w:r w:rsidRPr="00D02B0A">
        <w:lastRenderedPageBreak/>
        <w:t>При проверке правильности сос</w:t>
      </w:r>
      <w:r w:rsidRPr="00D02B0A">
        <w:softHyphen/>
        <w:t>тавления бюджетной сметы государственного (муниципального) учреждения исследуются сво</w:t>
      </w:r>
      <w:r w:rsidRPr="00D02B0A">
        <w:softHyphen/>
        <w:t>евременность получения от главного распоря</w:t>
      </w:r>
      <w:r w:rsidRPr="00D02B0A">
        <w:softHyphen/>
        <w:t>дителя уведомлений о бюджетных ассигнованиях, лимитов бюджетных обязательств и объемов финансирования, своевременность и правильность отражения их в учете.</w:t>
      </w:r>
    </w:p>
    <w:p w:rsidR="00216357" w:rsidRPr="00D02B0A" w:rsidRDefault="00216357" w:rsidP="00216357">
      <w:pPr>
        <w:spacing w:line="240" w:lineRule="auto"/>
        <w:ind w:firstLine="720"/>
      </w:pPr>
      <w:r w:rsidRPr="00D02B0A">
        <w:t>При проверке следует также установить, выполняются ли требова</w:t>
      </w:r>
      <w:r w:rsidRPr="00D02B0A">
        <w:softHyphen/>
        <w:t>ния нормативных правовых актов в части:</w:t>
      </w:r>
    </w:p>
    <w:p w:rsidR="00216357" w:rsidRPr="00D02B0A" w:rsidRDefault="00216357" w:rsidP="00216357">
      <w:pPr>
        <w:spacing w:line="240" w:lineRule="auto"/>
        <w:ind w:right="175" w:firstLine="708"/>
      </w:pPr>
      <w:r w:rsidRPr="00D02B0A">
        <w:t>а) соответствия выделяемых средств целям и задачам, стоящим перед государственным (муниципальным)</w:t>
      </w:r>
      <w:r w:rsidR="00C13D7E" w:rsidRPr="00D02B0A">
        <w:t xml:space="preserve"> </w:t>
      </w:r>
      <w:r w:rsidRPr="00D02B0A">
        <w:t>учреждением;</w:t>
      </w:r>
    </w:p>
    <w:p w:rsidR="00360B0E" w:rsidRPr="00D02B0A" w:rsidRDefault="00360B0E" w:rsidP="00360B0E">
      <w:pPr>
        <w:spacing w:line="240" w:lineRule="auto"/>
        <w:ind w:firstLine="720"/>
      </w:pPr>
      <w:r w:rsidRPr="00D02B0A">
        <w:t>б) обоснованности расчетов к бюджетной сме</w:t>
      </w:r>
      <w:r w:rsidRPr="00D02B0A">
        <w:softHyphen/>
        <w:t>те и утверждения сметы в установленном порядке;</w:t>
      </w:r>
    </w:p>
    <w:p w:rsidR="00360B0E" w:rsidRPr="00D02B0A" w:rsidRDefault="00360B0E" w:rsidP="00360B0E">
      <w:pPr>
        <w:spacing w:line="240" w:lineRule="auto"/>
        <w:ind w:firstLine="720"/>
      </w:pPr>
      <w:r w:rsidRPr="00D02B0A">
        <w:t>в) правомерности внесенных изме</w:t>
      </w:r>
      <w:r w:rsidRPr="00D02B0A">
        <w:softHyphen/>
        <w:t>нений в бюджетную смету (на основании, какого документа, когда и кем утверждены).</w:t>
      </w:r>
    </w:p>
    <w:p w:rsidR="009B164B" w:rsidRPr="00D02B0A" w:rsidRDefault="009B164B" w:rsidP="00360B0E">
      <w:pPr>
        <w:spacing w:line="240" w:lineRule="auto"/>
        <w:ind w:firstLine="720"/>
      </w:pPr>
    </w:p>
    <w:p w:rsidR="009B164B" w:rsidRPr="00D02B0A" w:rsidRDefault="009B164B" w:rsidP="009B164B">
      <w:pPr>
        <w:spacing w:line="240" w:lineRule="auto"/>
        <w:ind w:firstLine="720"/>
        <w:jc w:val="center"/>
        <w:rPr>
          <w:b/>
        </w:rPr>
      </w:pPr>
      <w:r w:rsidRPr="00D02B0A">
        <w:rPr>
          <w:b/>
        </w:rPr>
        <w:t>4.2.3. Проверка  правильности формирования</w:t>
      </w:r>
    </w:p>
    <w:p w:rsidR="009B164B" w:rsidRPr="00D02B0A" w:rsidRDefault="009B164B" w:rsidP="009B164B">
      <w:pPr>
        <w:spacing w:line="240" w:lineRule="auto"/>
        <w:ind w:firstLine="720"/>
        <w:jc w:val="center"/>
        <w:rPr>
          <w:b/>
        </w:rPr>
      </w:pPr>
      <w:r w:rsidRPr="00D02B0A">
        <w:rPr>
          <w:b/>
        </w:rPr>
        <w:t>государственного (муниципального) задания и</w:t>
      </w:r>
    </w:p>
    <w:p w:rsidR="009B164B" w:rsidRPr="00D02B0A" w:rsidRDefault="009B164B" w:rsidP="009B164B">
      <w:pPr>
        <w:spacing w:line="240" w:lineRule="auto"/>
        <w:ind w:firstLine="720"/>
        <w:jc w:val="center"/>
        <w:rPr>
          <w:b/>
        </w:rPr>
      </w:pPr>
      <w:r w:rsidRPr="00D02B0A">
        <w:rPr>
          <w:b/>
        </w:rPr>
        <w:t>его финансовое обеспечение.</w:t>
      </w:r>
    </w:p>
    <w:p w:rsidR="009B164B" w:rsidRPr="00D02B0A" w:rsidRDefault="009B164B" w:rsidP="009B164B">
      <w:pPr>
        <w:spacing w:line="240" w:lineRule="auto"/>
        <w:ind w:firstLine="720"/>
        <w:jc w:val="center"/>
        <w:rPr>
          <w:b/>
        </w:rPr>
      </w:pPr>
    </w:p>
    <w:p w:rsidR="009B164B" w:rsidRPr="00D02B0A" w:rsidRDefault="009B164B" w:rsidP="009B164B">
      <w:pPr>
        <w:autoSpaceDE w:val="0"/>
        <w:autoSpaceDN w:val="0"/>
        <w:adjustRightInd w:val="0"/>
        <w:spacing w:line="240" w:lineRule="auto"/>
        <w:ind w:firstLine="540"/>
        <w:outlineLvl w:val="3"/>
      </w:pPr>
      <w:r w:rsidRPr="00D02B0A">
        <w:t>При проведении проверки необхо</w:t>
      </w:r>
      <w:r w:rsidRPr="00D02B0A">
        <w:softHyphen/>
        <w:t>димо иметь в виду, что в соответствии со ст. 69.2  БК РФ</w:t>
      </w:r>
      <w:r w:rsidR="00C13D7E" w:rsidRPr="00D02B0A">
        <w:t xml:space="preserve"> </w:t>
      </w:r>
      <w:r w:rsidRPr="00D02B0A">
        <w:t>государственное  (муниципальное) задание должно содержать показатели, характеризующие качество и объем оказываемых государственных (муниципальных) услуг, порядок контроля над исполнением государственного (муниципального)</w:t>
      </w:r>
      <w:r w:rsidR="00C13D7E" w:rsidRPr="00D02B0A">
        <w:t xml:space="preserve"> </w:t>
      </w:r>
      <w:r w:rsidRPr="00D02B0A">
        <w:t>задания, в том числе условия и порядок его досрочного расторжения. А также требования к отчетности об исполнении государственного (муниципального)</w:t>
      </w:r>
      <w:r w:rsidR="00C13D7E" w:rsidRPr="00D02B0A">
        <w:t xml:space="preserve"> </w:t>
      </w:r>
      <w:r w:rsidRPr="00D02B0A">
        <w:t xml:space="preserve">задания.  </w:t>
      </w:r>
    </w:p>
    <w:p w:rsidR="006A4FB1" w:rsidRPr="00D02B0A" w:rsidRDefault="009B164B" w:rsidP="006A4FB1">
      <w:pPr>
        <w:autoSpaceDE w:val="0"/>
        <w:autoSpaceDN w:val="0"/>
        <w:adjustRightInd w:val="0"/>
        <w:spacing w:line="240" w:lineRule="auto"/>
        <w:ind w:firstLine="540"/>
        <w:outlineLvl w:val="3"/>
      </w:pPr>
      <w:r w:rsidRPr="00D02B0A">
        <w:t xml:space="preserve">  Показатели государственного (муниципального)  задания используются при составлении проекта республиканского (местного) бюджета на очередной финансовый год и плановый период для планирования бюджетных ассигнований на оказание  государственных (муниципальных) услуг, составлении бюджетной сметы государственного (муниципального) казенного учреждения, а также для  определения объема субсидий</w:t>
      </w:r>
      <w:r w:rsidR="00C13D7E" w:rsidRPr="00D02B0A">
        <w:t xml:space="preserve"> </w:t>
      </w:r>
      <w:r w:rsidR="006A4FB1" w:rsidRPr="00D02B0A">
        <w:t>на выполнение государственного (муниципального) задания бюджетным или автономным учреждением.</w:t>
      </w:r>
    </w:p>
    <w:p w:rsidR="006A4FB1" w:rsidRPr="00D02B0A" w:rsidRDefault="00036965" w:rsidP="00036965">
      <w:pPr>
        <w:autoSpaceDE w:val="0"/>
        <w:autoSpaceDN w:val="0"/>
        <w:adjustRightInd w:val="0"/>
        <w:spacing w:line="240" w:lineRule="auto"/>
        <w:ind w:firstLine="0"/>
        <w:outlineLvl w:val="1"/>
      </w:pPr>
      <w:r w:rsidRPr="00D02B0A">
        <w:t xml:space="preserve">    </w:t>
      </w:r>
      <w:r w:rsidR="006A4FB1" w:rsidRPr="00D02B0A">
        <w:t xml:space="preserve">Финансовое обеспечение выполнения </w:t>
      </w:r>
      <w:r w:rsidR="00C13D7E" w:rsidRPr="00D02B0A">
        <w:t>государственного (</w:t>
      </w:r>
      <w:r w:rsidR="006A4FB1" w:rsidRPr="00D02B0A">
        <w:t>муниципального</w:t>
      </w:r>
      <w:r w:rsidR="00C13D7E" w:rsidRPr="00D02B0A">
        <w:t>)</w:t>
      </w:r>
      <w:r w:rsidR="006A4FB1" w:rsidRPr="00D02B0A">
        <w:t xml:space="preserve"> задания государственным</w:t>
      </w:r>
      <w:r w:rsidR="00C13D7E" w:rsidRPr="00D02B0A">
        <w:t xml:space="preserve"> (</w:t>
      </w:r>
      <w:r w:rsidR="006A4FB1" w:rsidRPr="00D02B0A">
        <w:t>муниципальным</w:t>
      </w:r>
      <w:r w:rsidR="00C13D7E" w:rsidRPr="00D02B0A">
        <w:t>)</w:t>
      </w:r>
      <w:r w:rsidR="006A4FB1" w:rsidRPr="00D02B0A">
        <w:t xml:space="preserve"> казенным учреждением осуществляется на основании бюджетной сметы этого государственного </w:t>
      </w:r>
      <w:r w:rsidRPr="00D02B0A">
        <w:t xml:space="preserve">  </w:t>
      </w:r>
      <w:r w:rsidR="006A4FB1" w:rsidRPr="00D02B0A">
        <w:t>(муниципального)  учреждения.</w:t>
      </w:r>
    </w:p>
    <w:p w:rsidR="006A4FB1" w:rsidRPr="00D02B0A" w:rsidRDefault="00036965" w:rsidP="00036965">
      <w:pPr>
        <w:autoSpaceDE w:val="0"/>
        <w:autoSpaceDN w:val="0"/>
        <w:adjustRightInd w:val="0"/>
        <w:spacing w:line="240" w:lineRule="auto"/>
        <w:ind w:firstLine="0"/>
        <w:outlineLvl w:val="1"/>
      </w:pPr>
      <w:r w:rsidRPr="00D02B0A">
        <w:t xml:space="preserve">     </w:t>
      </w:r>
      <w:r w:rsidR="006A4FB1" w:rsidRPr="00D02B0A">
        <w:t>Финансовое обеспечение выполнения</w:t>
      </w:r>
      <w:r w:rsidR="00C13D7E" w:rsidRPr="00D02B0A">
        <w:t xml:space="preserve"> </w:t>
      </w:r>
      <w:r w:rsidR="006A4FB1" w:rsidRPr="00D02B0A">
        <w:t>государственного</w:t>
      </w:r>
      <w:r w:rsidR="00C13D7E" w:rsidRPr="00D02B0A">
        <w:t xml:space="preserve"> </w:t>
      </w:r>
      <w:r w:rsidR="006A4FB1" w:rsidRPr="00D02B0A">
        <w:t>(муниципального) задания</w:t>
      </w:r>
      <w:r w:rsidR="00C13D7E" w:rsidRPr="00D02B0A">
        <w:t xml:space="preserve"> </w:t>
      </w:r>
      <w:r w:rsidR="006A4FB1" w:rsidRPr="00D02B0A">
        <w:t>государственными</w:t>
      </w:r>
      <w:r w:rsidR="00C13D7E" w:rsidRPr="00D02B0A">
        <w:t xml:space="preserve"> </w:t>
      </w:r>
      <w:r w:rsidR="006A4FB1" w:rsidRPr="00D02B0A">
        <w:t>(муниципальными) бюджетными и автономными учреждениями осуществляется в виде субсидий в соответствии с п. 6 ст. 9.2 Федерального</w:t>
      </w:r>
      <w:r w:rsidR="006C033A" w:rsidRPr="00D02B0A">
        <w:t xml:space="preserve"> </w:t>
      </w:r>
      <w:r w:rsidR="006A4FB1" w:rsidRPr="00D02B0A">
        <w:t>закона</w:t>
      </w:r>
      <w:r w:rsidR="006C033A" w:rsidRPr="00D02B0A">
        <w:t xml:space="preserve"> </w:t>
      </w:r>
      <w:r w:rsidR="006A4FB1" w:rsidRPr="00D02B0A">
        <w:t>от 04.06.2011 №7-ФЗ «О некоммерческих организациях» и п.3 ст.4 Федерального</w:t>
      </w:r>
      <w:r w:rsidR="006C033A" w:rsidRPr="00D02B0A">
        <w:t xml:space="preserve"> </w:t>
      </w:r>
      <w:r w:rsidR="006A4FB1" w:rsidRPr="00D02B0A">
        <w:t>закона</w:t>
      </w:r>
      <w:r w:rsidR="006C033A" w:rsidRPr="00D02B0A">
        <w:t xml:space="preserve"> </w:t>
      </w:r>
      <w:r w:rsidR="006A4FB1" w:rsidRPr="00D02B0A">
        <w:t xml:space="preserve">от 03.11.2006 №174-ФЗ «Об автономных учреждениях». </w:t>
      </w:r>
    </w:p>
    <w:p w:rsidR="00143CCE" w:rsidRPr="00D02B0A" w:rsidRDefault="00143CCE" w:rsidP="006A4FB1">
      <w:pPr>
        <w:autoSpaceDE w:val="0"/>
        <w:autoSpaceDN w:val="0"/>
        <w:adjustRightInd w:val="0"/>
        <w:spacing w:line="240" w:lineRule="auto"/>
        <w:ind w:firstLine="540"/>
        <w:outlineLvl w:val="1"/>
      </w:pPr>
    </w:p>
    <w:p w:rsidR="006A4FB1" w:rsidRPr="00D02B0A" w:rsidRDefault="006A4FB1" w:rsidP="006A4FB1">
      <w:pPr>
        <w:spacing w:line="240" w:lineRule="auto"/>
        <w:ind w:firstLine="540"/>
      </w:pPr>
      <w:r w:rsidRPr="00D02B0A">
        <w:lastRenderedPageBreak/>
        <w:t>В ходе проверки правильности формирования (государственного)</w:t>
      </w:r>
      <w:r w:rsidR="006C033A" w:rsidRPr="00D02B0A">
        <w:t xml:space="preserve"> </w:t>
      </w:r>
      <w:r w:rsidRPr="00D02B0A">
        <w:t>муниципального задания не</w:t>
      </w:r>
      <w:r w:rsidRPr="00D02B0A">
        <w:softHyphen/>
        <w:t>обходимо:</w:t>
      </w:r>
    </w:p>
    <w:p w:rsidR="006A4FB1" w:rsidRPr="00D02B0A" w:rsidRDefault="006A4FB1" w:rsidP="00B36ABA">
      <w:pPr>
        <w:spacing w:line="240" w:lineRule="auto"/>
      </w:pPr>
      <w:r w:rsidRPr="00D02B0A">
        <w:t xml:space="preserve">1) выяснить наличие утвержденного </w:t>
      </w:r>
      <w:r w:rsidR="00B36ABA" w:rsidRPr="00D02B0A">
        <w:t xml:space="preserve">ведомственного перечня </w:t>
      </w:r>
      <w:r w:rsidRPr="00D02B0A">
        <w:t>государственных</w:t>
      </w:r>
      <w:r w:rsidR="006C033A" w:rsidRPr="00D02B0A">
        <w:t xml:space="preserve"> </w:t>
      </w:r>
      <w:r w:rsidRPr="00D02B0A">
        <w:t>(муниципальных)</w:t>
      </w:r>
      <w:r w:rsidR="006C033A" w:rsidRPr="00D02B0A">
        <w:t xml:space="preserve"> </w:t>
      </w:r>
      <w:r w:rsidRPr="00D02B0A">
        <w:t>услуг, оказываемых государственными</w:t>
      </w:r>
      <w:r w:rsidR="006C033A" w:rsidRPr="00D02B0A">
        <w:t xml:space="preserve"> </w:t>
      </w:r>
      <w:r w:rsidRPr="00D02B0A">
        <w:t>(муниципальными) учреждениями,  который  утверждается:</w:t>
      </w:r>
    </w:p>
    <w:p w:rsidR="00143CCE" w:rsidRPr="00D02B0A" w:rsidRDefault="006A4FB1" w:rsidP="00143CCE">
      <w:pPr>
        <w:autoSpaceDE w:val="0"/>
        <w:autoSpaceDN w:val="0"/>
        <w:adjustRightInd w:val="0"/>
        <w:spacing w:line="240" w:lineRule="auto"/>
        <w:ind w:firstLine="540"/>
        <w:outlineLvl w:val="1"/>
      </w:pPr>
      <w:r w:rsidRPr="00D02B0A">
        <w:t>- для государственных</w:t>
      </w:r>
      <w:r w:rsidR="006C033A" w:rsidRPr="00D02B0A">
        <w:t xml:space="preserve"> </w:t>
      </w:r>
      <w:r w:rsidRPr="00D02B0A">
        <w:t>(муниципальных) казенных учреждений –республиканскими и</w:t>
      </w:r>
      <w:r w:rsidR="006C033A" w:rsidRPr="00D02B0A">
        <w:t xml:space="preserve"> </w:t>
      </w:r>
      <w:r w:rsidRPr="00D02B0A">
        <w:t>муниципальными правовыми актами главных распорядителей средств  республиканского</w:t>
      </w:r>
      <w:r w:rsidR="006C033A" w:rsidRPr="00D02B0A">
        <w:t xml:space="preserve"> </w:t>
      </w:r>
      <w:r w:rsidRPr="00D02B0A">
        <w:t>(местного)</w:t>
      </w:r>
      <w:r w:rsidR="006C033A" w:rsidRPr="00D02B0A">
        <w:t xml:space="preserve"> </w:t>
      </w:r>
      <w:r w:rsidRPr="00D02B0A">
        <w:t>бюджета, в ведении которых находятся государственные(муниципальные)</w:t>
      </w:r>
      <w:r w:rsidR="00143CCE" w:rsidRPr="00D02B0A">
        <w:t>казенные учреждения;</w:t>
      </w:r>
    </w:p>
    <w:p w:rsidR="00143CCE" w:rsidRPr="00D02B0A" w:rsidRDefault="00143CCE" w:rsidP="00143CCE">
      <w:pPr>
        <w:autoSpaceDE w:val="0"/>
        <w:autoSpaceDN w:val="0"/>
        <w:adjustRightInd w:val="0"/>
        <w:spacing w:line="240" w:lineRule="auto"/>
        <w:ind w:firstLine="540"/>
        <w:outlineLvl w:val="1"/>
      </w:pPr>
      <w:r w:rsidRPr="00D02B0A">
        <w:t>- для государственных (муниципальных) бюджетных и автономных учреждений - республиканскими нормативными правовыми актами  и  муниципальными правовыми актами Администрации муниципального района, в ведении которых находятся  государственные  (муниципальные)  бюджетные и автономные учреждения.</w:t>
      </w:r>
    </w:p>
    <w:p w:rsidR="00143CCE" w:rsidRPr="00D02B0A" w:rsidRDefault="00143CCE" w:rsidP="00143CCE">
      <w:pPr>
        <w:spacing w:line="240" w:lineRule="auto"/>
        <w:ind w:firstLine="720"/>
      </w:pPr>
      <w:r w:rsidRPr="00D02B0A">
        <w:t>2) проанализировать перечень</w:t>
      </w:r>
      <w:r w:rsidR="006C033A" w:rsidRPr="00D02B0A">
        <w:t xml:space="preserve"> </w:t>
      </w:r>
      <w:r w:rsidRPr="00D02B0A">
        <w:t>государственных (муниципальных)</w:t>
      </w:r>
      <w:r w:rsidR="006C033A" w:rsidRPr="00D02B0A">
        <w:t xml:space="preserve"> </w:t>
      </w:r>
      <w:r w:rsidRPr="00D02B0A">
        <w:t>услуг, оказываемых</w:t>
      </w:r>
      <w:r w:rsidR="006C033A" w:rsidRPr="00D02B0A">
        <w:t xml:space="preserve"> </w:t>
      </w:r>
      <w:r w:rsidRPr="00D02B0A">
        <w:t>государственными (муниципальными)</w:t>
      </w:r>
      <w:r w:rsidR="006C033A" w:rsidRPr="00D02B0A">
        <w:t xml:space="preserve"> </w:t>
      </w:r>
      <w:r w:rsidRPr="00D02B0A">
        <w:t>учреждениями, находящимися в ведении</w:t>
      </w:r>
      <w:r w:rsidR="006C033A" w:rsidRPr="00D02B0A">
        <w:t xml:space="preserve"> </w:t>
      </w:r>
      <w:r w:rsidRPr="00D02B0A">
        <w:t>республиканских органов,</w:t>
      </w:r>
      <w:r w:rsidR="006C033A" w:rsidRPr="00D02B0A">
        <w:t xml:space="preserve"> </w:t>
      </w:r>
      <w:r w:rsidRPr="00D02B0A">
        <w:t>органов администрации муниципального образования на соответствие целям и задачам, указанным в учредительных документах</w:t>
      </w:r>
      <w:r w:rsidR="006C033A" w:rsidRPr="00D02B0A">
        <w:t xml:space="preserve"> </w:t>
      </w:r>
      <w:r w:rsidRPr="00D02B0A">
        <w:t>государственных (муниципальных)</w:t>
      </w:r>
      <w:r w:rsidR="006C033A" w:rsidRPr="00D02B0A">
        <w:t xml:space="preserve"> </w:t>
      </w:r>
      <w:r w:rsidRPr="00D02B0A">
        <w:t>учреждений.</w:t>
      </w:r>
    </w:p>
    <w:p w:rsidR="00143CCE" w:rsidRPr="00D02B0A" w:rsidRDefault="00143CCE" w:rsidP="00143CCE">
      <w:pPr>
        <w:spacing w:line="240" w:lineRule="auto"/>
        <w:ind w:firstLine="720"/>
      </w:pPr>
      <w:r w:rsidRPr="00D02B0A">
        <w:t>3) проверить показатели бюджетной сметы казенного учреждения  на основании нормативных затрат на оказание государственных (муниципальных) услуг и нормативных затрат на содержание государственного  (муниципального)</w:t>
      </w:r>
      <w:r w:rsidR="006C033A" w:rsidRPr="00D02B0A">
        <w:t xml:space="preserve"> </w:t>
      </w:r>
      <w:r w:rsidRPr="00D02B0A">
        <w:t>имущества, переданного на праве оперативного управления государственному  (муниципальному)</w:t>
      </w:r>
      <w:r w:rsidR="006C033A" w:rsidRPr="00D02B0A">
        <w:t xml:space="preserve"> </w:t>
      </w:r>
      <w:r w:rsidRPr="00D02B0A">
        <w:t>казенному учреждению в порядке, определяемом главным распорядителем средств республиканского (местного) бюджета.</w:t>
      </w:r>
    </w:p>
    <w:p w:rsidR="00653050" w:rsidRPr="00D02B0A" w:rsidRDefault="00143CCE" w:rsidP="00653050">
      <w:pPr>
        <w:spacing w:line="240" w:lineRule="auto"/>
        <w:ind w:firstLine="720"/>
      </w:pPr>
      <w:r w:rsidRPr="00D02B0A">
        <w:t>4) проверить расчет размера субсидий на оказание государственных (муниципальных) услуг в рамках государственного (муниципального) задания и нормативных затрат  на содержание недвижимого и особо</w:t>
      </w:r>
      <w:r w:rsidR="006C033A" w:rsidRPr="00D02B0A">
        <w:t xml:space="preserve"> </w:t>
      </w:r>
      <w:r w:rsidR="00653050" w:rsidRPr="00D02B0A">
        <w:t>ценного движимого государственного (муниципального)</w:t>
      </w:r>
      <w:r w:rsidR="006C033A" w:rsidRPr="00D02B0A">
        <w:t xml:space="preserve"> </w:t>
      </w:r>
      <w:r w:rsidR="00653050" w:rsidRPr="00D02B0A">
        <w:t xml:space="preserve">имущества, уплату налогов, в качестве объекта налогообложения по которым признается указанное имущество, в том числе земельные участки. </w:t>
      </w:r>
    </w:p>
    <w:p w:rsidR="00653050" w:rsidRPr="00D02B0A" w:rsidRDefault="00653050" w:rsidP="00653050">
      <w:pPr>
        <w:spacing w:line="240" w:lineRule="auto"/>
        <w:ind w:firstLine="720"/>
      </w:pPr>
      <w:r w:rsidRPr="00D02B0A">
        <w:t>5) проверить  учет затрат на потребление  электрической энергии, тепловой энергии, уплату налогов при расчете нормативных затрат на содержание государственного (муниципального)</w:t>
      </w:r>
      <w:r w:rsidR="006C033A" w:rsidRPr="00D02B0A">
        <w:t xml:space="preserve"> </w:t>
      </w:r>
      <w:r w:rsidRPr="00D02B0A">
        <w:t>имущества.</w:t>
      </w:r>
    </w:p>
    <w:p w:rsidR="00653050" w:rsidRPr="00D02B0A" w:rsidRDefault="00653050" w:rsidP="00653050">
      <w:pPr>
        <w:spacing w:line="240" w:lineRule="auto"/>
        <w:ind w:firstLine="720"/>
      </w:pPr>
      <w:r w:rsidRPr="00D02B0A">
        <w:t>6) проверить  порядок и своевременность перечисления субсидий из республиканского (местного) бюджета на возмещение нормативных затрат и на иные цели на лицевой счет государственному  (муниципальному) бюджетному или автономному учреждению.</w:t>
      </w:r>
    </w:p>
    <w:p w:rsidR="00BD6205" w:rsidRPr="00D02B0A" w:rsidRDefault="00BD6205" w:rsidP="00653050">
      <w:pPr>
        <w:spacing w:line="240" w:lineRule="auto"/>
        <w:ind w:firstLine="720"/>
      </w:pPr>
    </w:p>
    <w:p w:rsidR="00BD6205" w:rsidRPr="00D02B0A" w:rsidRDefault="00BD6205" w:rsidP="00BD6205">
      <w:pPr>
        <w:ind w:firstLine="720"/>
        <w:jc w:val="center"/>
        <w:rPr>
          <w:b/>
        </w:rPr>
      </w:pPr>
      <w:r w:rsidRPr="00D02B0A">
        <w:rPr>
          <w:b/>
        </w:rPr>
        <w:t>4.2.4. Анализ исполнения бюджетной сметы.</w:t>
      </w:r>
    </w:p>
    <w:p w:rsidR="00BD6205" w:rsidRPr="00D02B0A" w:rsidRDefault="00BD6205" w:rsidP="00BD6205">
      <w:pPr>
        <w:spacing w:line="240" w:lineRule="auto"/>
        <w:ind w:right="175" w:firstLine="708"/>
      </w:pPr>
      <w:r w:rsidRPr="00D02B0A">
        <w:t>При проверке исполнения бюджетной сметы  государственного (муниципального)</w:t>
      </w:r>
      <w:r w:rsidR="006D5D24" w:rsidRPr="00D02B0A">
        <w:t xml:space="preserve"> </w:t>
      </w:r>
      <w:r w:rsidRPr="00D02B0A">
        <w:t>учреждения исследуются:</w:t>
      </w:r>
    </w:p>
    <w:p w:rsidR="00BD6205" w:rsidRPr="00D02B0A" w:rsidRDefault="006D5D24" w:rsidP="00BD6205">
      <w:pPr>
        <w:spacing w:line="240" w:lineRule="auto"/>
        <w:ind w:right="175" w:firstLine="708"/>
      </w:pPr>
      <w:r w:rsidRPr="00D02B0A">
        <w:lastRenderedPageBreak/>
        <w:t>-</w:t>
      </w:r>
      <w:r w:rsidR="00BD6205" w:rsidRPr="00D02B0A">
        <w:t xml:space="preserve">своевременность получения от главного распорядителя бюджетных средств  уведомлений о бюджетных ассигнованиях; </w:t>
      </w:r>
    </w:p>
    <w:p w:rsidR="00BD6205" w:rsidRPr="00D02B0A" w:rsidRDefault="006D5D24" w:rsidP="00BD6205">
      <w:pPr>
        <w:spacing w:line="240" w:lineRule="auto"/>
        <w:ind w:right="175" w:firstLine="708"/>
      </w:pPr>
      <w:r w:rsidRPr="00D02B0A">
        <w:t>-</w:t>
      </w:r>
      <w:r w:rsidR="00BD6205" w:rsidRPr="00D02B0A">
        <w:t>своевременность доведения лимитов бюджетных обязательств и объемов финансирования;</w:t>
      </w:r>
    </w:p>
    <w:p w:rsidR="00BD6205" w:rsidRPr="00D02B0A" w:rsidRDefault="006D5D24" w:rsidP="00BD6205">
      <w:pPr>
        <w:spacing w:line="240" w:lineRule="auto"/>
        <w:ind w:right="175" w:firstLine="708"/>
      </w:pPr>
      <w:r w:rsidRPr="00D02B0A">
        <w:t>-</w:t>
      </w:r>
      <w:r w:rsidR="00BD6205" w:rsidRPr="00D02B0A">
        <w:t>своевременность и правильность отражения доведенных и исполненных бюджетных обязательств в учете.</w:t>
      </w:r>
    </w:p>
    <w:p w:rsidR="00BD6205" w:rsidRPr="00D02B0A" w:rsidRDefault="006D5D24" w:rsidP="00BD6205">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708"/>
      </w:pPr>
      <w:r w:rsidRPr="00D02B0A">
        <w:t>-</w:t>
      </w:r>
      <w:r w:rsidR="00BD6205" w:rsidRPr="00D02B0A">
        <w:t>исполнение бюджетной сметы государственного (муниципального)</w:t>
      </w:r>
      <w:r w:rsidRPr="00D02B0A">
        <w:t xml:space="preserve"> </w:t>
      </w:r>
      <w:r w:rsidR="00BD6205" w:rsidRPr="00D02B0A">
        <w:t>учреждения</w:t>
      </w:r>
      <w:r w:rsidR="003007F7" w:rsidRPr="00D02B0A">
        <w:t>,</w:t>
      </w:r>
      <w:r w:rsidR="00BD6205" w:rsidRPr="00D02B0A">
        <w:t xml:space="preserve">  как по кассовым, так и по фактическим расходам, а также их соответствие.  </w:t>
      </w:r>
    </w:p>
    <w:p w:rsidR="00BD6205" w:rsidRPr="00D02B0A" w:rsidRDefault="00BD6205" w:rsidP="00BD6205">
      <w:pPr>
        <w:pStyle w:val="a4"/>
        <w:spacing w:line="240" w:lineRule="auto"/>
        <w:ind w:firstLine="720"/>
      </w:pPr>
      <w:r w:rsidRPr="00D02B0A">
        <w:rPr>
          <w:b/>
          <w:bCs/>
        </w:rPr>
        <w:t xml:space="preserve">Кассовые расходы </w:t>
      </w:r>
      <w:r w:rsidRPr="00D02B0A">
        <w:rPr>
          <w:bCs/>
        </w:rPr>
        <w:t xml:space="preserve"> показывают сумму средств, полученных </w:t>
      </w:r>
      <w:r w:rsidRPr="00D02B0A">
        <w:t>государственным (муниципальным)</w:t>
      </w:r>
      <w:r w:rsidR="006D5D24" w:rsidRPr="00D02B0A">
        <w:t xml:space="preserve"> </w:t>
      </w:r>
      <w:r w:rsidRPr="00D02B0A">
        <w:rPr>
          <w:bCs/>
        </w:rPr>
        <w:t>учреждением из бюджета, что позволяет располагать данными о кассовом исполнении смет и об остатках неиспользованных кредитов на каждую конкретную дату.</w:t>
      </w:r>
    </w:p>
    <w:p w:rsidR="00BD6205" w:rsidRPr="00D02B0A" w:rsidRDefault="00BD6205" w:rsidP="00BD6205">
      <w:pPr>
        <w:spacing w:line="240" w:lineRule="auto"/>
        <w:ind w:right="175" w:firstLine="720"/>
      </w:pPr>
      <w:r w:rsidRPr="00D02B0A">
        <w:rPr>
          <w:b/>
        </w:rPr>
        <w:t>Фактические расходы</w:t>
      </w:r>
      <w:r w:rsidRPr="00D02B0A">
        <w:t xml:space="preserve"> - это начисленные расходы государственного (муниципального)</w:t>
      </w:r>
      <w:r w:rsidR="006D5D24" w:rsidRPr="00D02B0A">
        <w:t xml:space="preserve"> </w:t>
      </w:r>
      <w:r w:rsidRPr="00D02B0A">
        <w:t>учреждения, подтвержденные  соответствующими первичными документами.</w:t>
      </w:r>
    </w:p>
    <w:p w:rsidR="00BD6205" w:rsidRPr="00D02B0A" w:rsidRDefault="00BD6205" w:rsidP="00BD6205">
      <w:pPr>
        <w:pStyle w:val="a4"/>
        <w:spacing w:line="240" w:lineRule="auto"/>
        <w:ind w:firstLine="720"/>
      </w:pPr>
      <w:r w:rsidRPr="00D02B0A">
        <w:t>Данные расходы отражают фактическое выполнение расходных норм, утвержденных по смете, и являются показателями окончательного исполнения бюджетной сметы.</w:t>
      </w:r>
    </w:p>
    <w:p w:rsidR="00FF5767" w:rsidRPr="00D02B0A" w:rsidRDefault="00FF5767" w:rsidP="00FF576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708"/>
      </w:pPr>
      <w:r w:rsidRPr="00D02B0A">
        <w:t>Таким образом, кассовые расходы характеризуют движение денежных средств, выделенных государственному (муниципальному)</w:t>
      </w:r>
      <w:r w:rsidR="006D5D24" w:rsidRPr="00D02B0A">
        <w:t xml:space="preserve"> </w:t>
      </w:r>
      <w:r w:rsidRPr="00D02B0A">
        <w:t>учреждению, а фактические расходы - полноту их использования.</w:t>
      </w:r>
    </w:p>
    <w:p w:rsidR="008631F8" w:rsidRPr="00D02B0A" w:rsidRDefault="008631F8" w:rsidP="00FF576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rPr>
          <w:b/>
        </w:rPr>
      </w:pPr>
    </w:p>
    <w:p w:rsidR="00FF5767" w:rsidRPr="00D02B0A" w:rsidRDefault="00FF5767" w:rsidP="00FF576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pPr>
      <w:r w:rsidRPr="00D02B0A">
        <w:rPr>
          <w:b/>
        </w:rPr>
        <w:t>Цель анализа</w:t>
      </w:r>
      <w:r w:rsidRPr="00D02B0A">
        <w:t>:</w:t>
      </w:r>
    </w:p>
    <w:p w:rsidR="00FF5767" w:rsidRPr="00D02B0A" w:rsidRDefault="006D5D24" w:rsidP="003007F7">
      <w:pPr>
        <w:spacing w:line="240" w:lineRule="auto"/>
        <w:ind w:firstLine="567"/>
      </w:pPr>
      <w:r w:rsidRPr="00D02B0A">
        <w:t>-</w:t>
      </w:r>
      <w:r w:rsidR="00FF5767" w:rsidRPr="00D02B0A">
        <w:t xml:space="preserve">определение отклонений кассовых расходов от фактических  расходов; </w:t>
      </w:r>
    </w:p>
    <w:p w:rsidR="00FF5767" w:rsidRPr="00D02B0A" w:rsidRDefault="006D5D24" w:rsidP="003007F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left="0" w:firstLine="567"/>
      </w:pPr>
      <w:r w:rsidRPr="00D02B0A">
        <w:t>-</w:t>
      </w:r>
      <w:r w:rsidR="00FF5767" w:rsidRPr="00D02B0A">
        <w:t>определение отклонений  кассовых и фактических расходов от назначений по бюджетной смете;</w:t>
      </w:r>
    </w:p>
    <w:p w:rsidR="003007F7" w:rsidRPr="00D02B0A" w:rsidRDefault="00FF5767" w:rsidP="003007F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left="0" w:firstLine="567"/>
      </w:pPr>
      <w:r w:rsidRPr="00D02B0A">
        <w:t>-отклонения фактических ра</w:t>
      </w:r>
      <w:r w:rsidR="003007F7" w:rsidRPr="00D02B0A">
        <w:t>сходов  от выделенных бюджетных;</w:t>
      </w:r>
    </w:p>
    <w:p w:rsidR="00FF5767" w:rsidRPr="00D02B0A" w:rsidRDefault="003007F7" w:rsidP="003007F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left="0" w:firstLine="567"/>
      </w:pPr>
      <w:r w:rsidRPr="00D02B0A">
        <w:t>-</w:t>
      </w:r>
      <w:r w:rsidR="00FF5767" w:rsidRPr="00D02B0A">
        <w:t xml:space="preserve">ассигнований и лимитов бюджетных обязательств. </w:t>
      </w:r>
    </w:p>
    <w:p w:rsidR="00FF5767" w:rsidRPr="00D02B0A" w:rsidRDefault="00FF5767" w:rsidP="003007F7">
      <w:pPr>
        <w:pStyle w:val="a4"/>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rPr>
          <w:bCs/>
        </w:rPr>
      </w:pPr>
      <w:r w:rsidRPr="00D02B0A">
        <w:rPr>
          <w:bCs/>
        </w:rPr>
        <w:t xml:space="preserve">Анализ деятельности </w:t>
      </w:r>
      <w:r w:rsidRPr="00D02B0A">
        <w:t>государственных (муниципальных)</w:t>
      </w:r>
      <w:r w:rsidRPr="00D02B0A">
        <w:rPr>
          <w:bCs/>
        </w:rPr>
        <w:t xml:space="preserve">  учреждений проводится с целью установить, насколько эффективно используются средства бюджета, направляемые на финансирование конкретного учреждения, соответствует ли объем услуг, оказываемых населению или другим субъектам хозяйствования, затратам, которые несет государство по их оказанию.</w:t>
      </w:r>
    </w:p>
    <w:p w:rsidR="00FF5767" w:rsidRPr="00D02B0A" w:rsidRDefault="00FF5767" w:rsidP="003007F7">
      <w:pPr>
        <w:pStyle w:val="a4"/>
        <w:spacing w:line="240" w:lineRule="auto"/>
        <w:ind w:firstLine="567"/>
      </w:pPr>
      <w:r w:rsidRPr="00D02B0A">
        <w:t>Данные расходы отражают фактическое выполнение расходных норм, утвержденных по смете, и являются показателями окончательного исполнения бюджетной сметы.</w:t>
      </w:r>
    </w:p>
    <w:p w:rsidR="00FF5767" w:rsidRPr="00D02B0A" w:rsidRDefault="00FF5767"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Таким образом, кассовые расходы характеризуют движение денежных средств, выделенных  государственному (муниципальному) учреждению, а фактические расходы - полноту их использования.</w:t>
      </w:r>
    </w:p>
    <w:p w:rsidR="001F5DDB" w:rsidRPr="00D02B0A" w:rsidRDefault="001F5DDB"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 xml:space="preserve">Содержанием анализа исполнения бюджетной сметы является оценка эффективности, результативности и продуктивности использования </w:t>
      </w:r>
      <w:r w:rsidRPr="00D02B0A">
        <w:lastRenderedPageBreak/>
        <w:t>выделенных государственному (муниципальному)</w:t>
      </w:r>
      <w:r w:rsidR="006D5D24" w:rsidRPr="00D02B0A">
        <w:t xml:space="preserve"> </w:t>
      </w:r>
      <w:r w:rsidRPr="00D02B0A">
        <w:t>учреждению материальных, трудовых и финансовых ресурсов, выявление отклонений фактических расходов от сметных назначений, а также количественная оценка влияния факторов, вызвавших эти отклонения.</w:t>
      </w:r>
    </w:p>
    <w:p w:rsidR="001F5DDB" w:rsidRPr="00D02B0A" w:rsidRDefault="001F5DDB"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rPr>
          <w:b/>
        </w:rPr>
        <w:t>Основными задачами анализа</w:t>
      </w:r>
      <w:r w:rsidRPr="00D02B0A">
        <w:t xml:space="preserve"> исполнения бюджетной сметы являются:</w:t>
      </w:r>
    </w:p>
    <w:p w:rsidR="001F5DDB" w:rsidRPr="00D02B0A" w:rsidRDefault="006D5D24"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w:t>
      </w:r>
      <w:r w:rsidR="001F5DDB" w:rsidRPr="00D02B0A">
        <w:t>изучение соблюдения сметных назначений в целом, а также в разрезе отдельных статей и экономических элементов расходов;</w:t>
      </w:r>
    </w:p>
    <w:p w:rsidR="001F5DDB" w:rsidRPr="00D02B0A" w:rsidRDefault="006D5D24"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w:t>
      </w:r>
      <w:r w:rsidR="001F5DDB" w:rsidRPr="00D02B0A">
        <w:t>изучение состава и структуры расходов;</w:t>
      </w:r>
    </w:p>
    <w:p w:rsidR="001F5DDB" w:rsidRPr="00D02B0A" w:rsidRDefault="001F5DDB"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-анализ выполнения основных показателей деятельности государственного (муниципального) учреждения;</w:t>
      </w:r>
    </w:p>
    <w:p w:rsidR="001F5DDB" w:rsidRPr="00D02B0A" w:rsidRDefault="006D5D24"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w:t>
      </w:r>
      <w:r w:rsidR="00DA3D5C" w:rsidRPr="00D02B0A">
        <w:t>о</w:t>
      </w:r>
      <w:r w:rsidR="001F5DDB" w:rsidRPr="00D02B0A">
        <w:t>ценка причин, вызвавших отклонения фактических расходов от предусмотренных бюджетных ассигнований в бюджетных сметах;</w:t>
      </w:r>
    </w:p>
    <w:p w:rsidR="001F5DDB" w:rsidRPr="00D02B0A" w:rsidRDefault="006D5D24"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w:t>
      </w:r>
      <w:r w:rsidR="001F5DDB" w:rsidRPr="00D02B0A">
        <w:t>выявление резервов повышения эффективности использования ресурсов</w:t>
      </w:r>
      <w:r w:rsidRPr="00D02B0A">
        <w:t xml:space="preserve"> </w:t>
      </w:r>
      <w:r w:rsidR="001F5DDB" w:rsidRPr="00D02B0A">
        <w:t>государственных (муниципальных)</w:t>
      </w:r>
      <w:r w:rsidRPr="00D02B0A">
        <w:t xml:space="preserve"> </w:t>
      </w:r>
      <w:r w:rsidR="001F5DDB" w:rsidRPr="00D02B0A">
        <w:t>бюджетных учреждений;</w:t>
      </w:r>
    </w:p>
    <w:p w:rsidR="001F5DDB" w:rsidRPr="00D02B0A" w:rsidRDefault="006D5D24"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w:t>
      </w:r>
      <w:r w:rsidR="001F5DDB" w:rsidRPr="00D02B0A">
        <w:t>обоснование мероприятий, направленных на повышение эффективности управления бюджетными средствами.</w:t>
      </w:r>
    </w:p>
    <w:p w:rsidR="00A6230F" w:rsidRPr="00D02B0A" w:rsidRDefault="00A6230F"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rPr>
          <w:i/>
        </w:rPr>
      </w:pPr>
      <w:r w:rsidRPr="00D02B0A">
        <w:t>Источником анализа исполнения бюджетной сметы государственного (муниципального)</w:t>
      </w:r>
      <w:r w:rsidR="006D5D24" w:rsidRPr="00D02B0A">
        <w:t xml:space="preserve"> </w:t>
      </w:r>
      <w:r w:rsidRPr="00D02B0A">
        <w:t xml:space="preserve">учреждения служит информация как непосредственно характеризующая уровень расходов, так и позволяющая выявить факты их изменения. </w:t>
      </w:r>
    </w:p>
    <w:p w:rsidR="00FF23A3" w:rsidRPr="00D02B0A" w:rsidRDefault="00A6230F" w:rsidP="003007F7">
      <w:pPr>
        <w:spacing w:line="240" w:lineRule="auto"/>
        <w:ind w:firstLine="567"/>
      </w:pPr>
      <w:r w:rsidRPr="00D02B0A">
        <w:rPr>
          <w:i/>
        </w:rPr>
        <w:t>Анализ исполнения бюджетной сметы осуществляется по следую</w:t>
      </w:r>
      <w:r w:rsidRPr="00D02B0A">
        <w:rPr>
          <w:i/>
        </w:rPr>
        <w:softHyphen/>
        <w:t>щим основным направлениям расходов в соот</w:t>
      </w:r>
      <w:r w:rsidRPr="00D02B0A">
        <w:rPr>
          <w:i/>
        </w:rPr>
        <w:softHyphen/>
        <w:t>ветствии с экономической классифи</w:t>
      </w:r>
      <w:r w:rsidRPr="00D02B0A">
        <w:rPr>
          <w:i/>
        </w:rPr>
        <w:softHyphen/>
        <w:t>кацией расходов бюджетов Российс</w:t>
      </w:r>
      <w:r w:rsidRPr="00D02B0A">
        <w:rPr>
          <w:i/>
        </w:rPr>
        <w:softHyphen/>
        <w:t>кой Федерации</w:t>
      </w:r>
      <w:r w:rsidR="006D5D24" w:rsidRPr="00D02B0A">
        <w:rPr>
          <w:i/>
        </w:rPr>
        <w:t xml:space="preserve"> </w:t>
      </w:r>
      <w:r w:rsidR="00FF23A3" w:rsidRPr="00D02B0A">
        <w:rPr>
          <w:sz w:val="20"/>
        </w:rPr>
        <w:t>(</w:t>
      </w:r>
      <w:r w:rsidR="00FF23A3" w:rsidRPr="00D02B0A">
        <w:t>Приказ Минфина России от 24.05.2022 N82н "О Порядке формирования и применения кодов бюджетной классификации Российской Федерации, их структуре и принципах назначения").</w:t>
      </w:r>
    </w:p>
    <w:p w:rsidR="00ED5D6F" w:rsidRPr="00D02B0A" w:rsidRDefault="00ED5D6F" w:rsidP="003007F7">
      <w:pPr>
        <w:pStyle w:val="20"/>
        <w:shd w:val="clear" w:color="auto" w:fill="auto"/>
        <w:spacing w:line="240" w:lineRule="auto"/>
        <w:ind w:firstLine="567"/>
        <w:jc w:val="both"/>
        <w:rPr>
          <w:rStyle w:val="211pt"/>
          <w:rFonts w:ascii="Times New Roman" w:hAnsi="Times New Roman" w:cs="Times New Roman"/>
          <w:sz w:val="28"/>
          <w:szCs w:val="28"/>
        </w:rPr>
      </w:pPr>
    </w:p>
    <w:p w:rsidR="00A6230F" w:rsidRPr="00D02B0A" w:rsidRDefault="00A6230F" w:rsidP="003007F7">
      <w:pPr>
        <w:pStyle w:val="20"/>
        <w:shd w:val="clear" w:color="auto" w:fill="auto"/>
        <w:spacing w:line="240" w:lineRule="auto"/>
        <w:ind w:firstLine="567"/>
        <w:jc w:val="both"/>
        <w:rPr>
          <w:rStyle w:val="211pt"/>
          <w:rFonts w:ascii="Times New Roman" w:hAnsi="Times New Roman" w:cs="Times New Roman"/>
          <w:sz w:val="28"/>
          <w:szCs w:val="28"/>
        </w:rPr>
      </w:pPr>
      <w:r w:rsidRPr="00D02B0A">
        <w:rPr>
          <w:rStyle w:val="211pt"/>
          <w:rFonts w:ascii="Times New Roman" w:hAnsi="Times New Roman" w:cs="Times New Roman"/>
          <w:sz w:val="28"/>
          <w:szCs w:val="28"/>
        </w:rPr>
        <w:t>1)</w:t>
      </w:r>
      <w:r w:rsidR="003007F7" w:rsidRPr="00D02B0A">
        <w:rPr>
          <w:rStyle w:val="211pt"/>
          <w:rFonts w:ascii="Times New Roman" w:hAnsi="Times New Roman" w:cs="Times New Roman"/>
          <w:sz w:val="28"/>
          <w:szCs w:val="28"/>
        </w:rPr>
        <w:t xml:space="preserve"> </w:t>
      </w:r>
      <w:r w:rsidRPr="00D02B0A">
        <w:rPr>
          <w:rStyle w:val="211pt"/>
          <w:rFonts w:ascii="Times New Roman" w:hAnsi="Times New Roman" w:cs="Times New Roman"/>
          <w:sz w:val="28"/>
          <w:szCs w:val="28"/>
        </w:rPr>
        <w:t>Группа 100 «Расходы».</w:t>
      </w:r>
    </w:p>
    <w:p w:rsidR="00A6230F" w:rsidRPr="00D02B0A" w:rsidRDefault="00A6230F" w:rsidP="003007F7">
      <w:pPr>
        <w:pStyle w:val="20"/>
        <w:shd w:val="clear" w:color="auto" w:fill="auto"/>
        <w:spacing w:line="240" w:lineRule="auto"/>
        <w:ind w:firstLine="567"/>
        <w:jc w:val="both"/>
        <w:rPr>
          <w:rFonts w:ascii="Times New Roman" w:hAnsi="Times New Roman" w:cs="Times New Roman"/>
          <w:iCs/>
          <w:sz w:val="28"/>
          <w:szCs w:val="28"/>
        </w:rPr>
      </w:pPr>
      <w:r w:rsidRPr="00D02B0A">
        <w:rPr>
          <w:rStyle w:val="211pt"/>
          <w:rFonts w:ascii="Times New Roman" w:hAnsi="Times New Roman" w:cs="Times New Roman"/>
          <w:sz w:val="28"/>
          <w:szCs w:val="28"/>
        </w:rPr>
        <w:t>В состав данной группы включаются следующие п</w:t>
      </w:r>
      <w:r w:rsidRPr="00D02B0A">
        <w:rPr>
          <w:rFonts w:ascii="Times New Roman" w:hAnsi="Times New Roman" w:cs="Times New Roman"/>
          <w:iCs/>
          <w:sz w:val="28"/>
          <w:szCs w:val="28"/>
        </w:rPr>
        <w:t>одгруппы:</w:t>
      </w:r>
    </w:p>
    <w:p w:rsidR="00A6230F" w:rsidRPr="00D02B0A" w:rsidRDefault="00A6230F" w:rsidP="003007F7">
      <w:pPr>
        <w:autoSpaceDE w:val="0"/>
        <w:autoSpaceDN w:val="0"/>
        <w:adjustRightInd w:val="0"/>
        <w:spacing w:line="240" w:lineRule="auto"/>
        <w:ind w:firstLine="567"/>
        <w:rPr>
          <w:iCs/>
        </w:rPr>
      </w:pPr>
      <w:r w:rsidRPr="00D02B0A">
        <w:rPr>
          <w:iCs/>
        </w:rPr>
        <w:t>- 110 «Расходы на выплаты персоналу казенных учреждений»;</w:t>
      </w:r>
    </w:p>
    <w:p w:rsidR="00A6230F" w:rsidRPr="00D02B0A" w:rsidRDefault="006D5D24" w:rsidP="003007F7">
      <w:pPr>
        <w:autoSpaceDE w:val="0"/>
        <w:autoSpaceDN w:val="0"/>
        <w:adjustRightInd w:val="0"/>
        <w:spacing w:line="240" w:lineRule="auto"/>
        <w:ind w:firstLine="567"/>
        <w:rPr>
          <w:iCs/>
        </w:rPr>
      </w:pPr>
      <w:r w:rsidRPr="00D02B0A">
        <w:rPr>
          <w:iCs/>
        </w:rPr>
        <w:t xml:space="preserve">- </w:t>
      </w:r>
      <w:r w:rsidR="00A6230F" w:rsidRPr="00D02B0A">
        <w:rPr>
          <w:iCs/>
        </w:rPr>
        <w:t>111     «Фонд оплаты труда учреждений»;</w:t>
      </w:r>
    </w:p>
    <w:p w:rsidR="00A6230F" w:rsidRPr="00D02B0A" w:rsidRDefault="006D5D24" w:rsidP="003007F7">
      <w:pPr>
        <w:autoSpaceDE w:val="0"/>
        <w:autoSpaceDN w:val="0"/>
        <w:adjustRightInd w:val="0"/>
        <w:spacing w:line="240" w:lineRule="auto"/>
        <w:ind w:firstLine="567"/>
        <w:rPr>
          <w:iCs/>
        </w:rPr>
      </w:pPr>
      <w:r w:rsidRPr="00D02B0A">
        <w:rPr>
          <w:iCs/>
        </w:rPr>
        <w:t xml:space="preserve">- </w:t>
      </w:r>
      <w:r w:rsidR="00A6230F" w:rsidRPr="00D02B0A">
        <w:rPr>
          <w:iCs/>
        </w:rPr>
        <w:t xml:space="preserve">112  «Иные выплаты персоналу учреждений, за исключением фонда оплаты труда»; </w:t>
      </w:r>
    </w:p>
    <w:p w:rsidR="00A6230F" w:rsidRPr="00D02B0A" w:rsidRDefault="00A6230F" w:rsidP="003007F7">
      <w:pPr>
        <w:autoSpaceDE w:val="0"/>
        <w:autoSpaceDN w:val="0"/>
        <w:adjustRightInd w:val="0"/>
        <w:spacing w:line="240" w:lineRule="auto"/>
        <w:ind w:firstLine="567"/>
        <w:rPr>
          <w:iCs/>
        </w:rPr>
      </w:pPr>
      <w:r w:rsidRPr="00D02B0A">
        <w:rPr>
          <w:iCs/>
        </w:rPr>
        <w:t>-  113  «Иные выплаты учреждений привлекаемым лицам»;</w:t>
      </w:r>
    </w:p>
    <w:p w:rsidR="00A6230F" w:rsidRPr="00D02B0A" w:rsidRDefault="00A6230F" w:rsidP="003007F7">
      <w:pPr>
        <w:autoSpaceDE w:val="0"/>
        <w:autoSpaceDN w:val="0"/>
        <w:adjustRightInd w:val="0"/>
        <w:spacing w:line="240" w:lineRule="auto"/>
        <w:ind w:firstLine="567"/>
        <w:rPr>
          <w:iCs/>
        </w:rPr>
      </w:pPr>
      <w:r w:rsidRPr="00D02B0A">
        <w:rPr>
          <w:iCs/>
        </w:rPr>
        <w:t xml:space="preserve">- 119 «Взносы по обязательному социальному страхованию на выплаты по оплате труда работников и иные выплаты работникам учреждений».  </w:t>
      </w:r>
    </w:p>
    <w:p w:rsidR="00FF1154" w:rsidRPr="00D02B0A" w:rsidRDefault="00A6230F" w:rsidP="003007F7">
      <w:pPr>
        <w:autoSpaceDE w:val="0"/>
        <w:autoSpaceDN w:val="0"/>
        <w:adjustRightInd w:val="0"/>
        <w:spacing w:line="240" w:lineRule="auto"/>
        <w:ind w:firstLine="567"/>
        <w:rPr>
          <w:bCs/>
          <w:iCs/>
        </w:rPr>
      </w:pPr>
      <w:r w:rsidRPr="00D02B0A">
        <w:rPr>
          <w:bCs/>
          <w:iCs/>
        </w:rPr>
        <w:t>Группа 300 "Поступление нефинансовых активов" детализируется статьей 310 "Увеличение стоимости</w:t>
      </w:r>
      <w:r w:rsidR="006D5D24" w:rsidRPr="00D02B0A">
        <w:rPr>
          <w:bCs/>
          <w:iCs/>
        </w:rPr>
        <w:t xml:space="preserve"> </w:t>
      </w:r>
      <w:r w:rsidR="00FF1154" w:rsidRPr="00D02B0A">
        <w:rPr>
          <w:bCs/>
          <w:iCs/>
        </w:rPr>
        <w:t>основных средств" аналитической группы вида источников финансирования дефицитов бюджетов.</w:t>
      </w:r>
    </w:p>
    <w:p w:rsidR="00FF1154" w:rsidRPr="00D02B0A" w:rsidRDefault="00FF1154" w:rsidP="003007F7">
      <w:pPr>
        <w:autoSpaceDE w:val="0"/>
        <w:autoSpaceDN w:val="0"/>
        <w:adjustRightInd w:val="0"/>
        <w:spacing w:line="240" w:lineRule="auto"/>
        <w:ind w:firstLine="567"/>
        <w:rPr>
          <w:bCs/>
          <w:iCs/>
        </w:rPr>
      </w:pPr>
      <w:r w:rsidRPr="00D02B0A">
        <w:rPr>
          <w:bCs/>
          <w:iCs/>
        </w:rPr>
        <w:t xml:space="preserve"> На статью 310 "Увеличение стоимости основных средств" аналитической группы вида источников финансирования дефицитов бюджетов</w:t>
      </w:r>
      <w:r w:rsidR="006D5D24" w:rsidRPr="00D02B0A">
        <w:rPr>
          <w:bCs/>
          <w:iCs/>
        </w:rPr>
        <w:t>,</w:t>
      </w:r>
      <w:r w:rsidRPr="00D02B0A">
        <w:rPr>
          <w:bCs/>
          <w:iCs/>
        </w:rPr>
        <w:t xml:space="preserve"> относятся расходы получателей бюджетных средств на приобретение (изготовление) объектов, относящихся к основным средствам.</w:t>
      </w:r>
    </w:p>
    <w:p w:rsidR="00FF1154" w:rsidRPr="00D02B0A" w:rsidRDefault="00FF1154" w:rsidP="003007F7">
      <w:pPr>
        <w:spacing w:line="240" w:lineRule="auto"/>
        <w:ind w:right="175" w:firstLine="567"/>
      </w:pPr>
      <w:r w:rsidRPr="00D02B0A">
        <w:lastRenderedPageBreak/>
        <w:t>В ходе проверки правильности ведения учета и расходования средств по оплате труда,  дополнительных выплат и компенсаций, обусловленных трудовым договором, необходимо руководствоваться:</w:t>
      </w:r>
    </w:p>
    <w:p w:rsidR="00FF1154" w:rsidRPr="00D02B0A" w:rsidRDefault="006D5D24" w:rsidP="003007F7">
      <w:pPr>
        <w:spacing w:line="240" w:lineRule="auto"/>
        <w:ind w:right="175" w:firstLine="567"/>
      </w:pPr>
      <w:r w:rsidRPr="00D02B0A">
        <w:t>-</w:t>
      </w:r>
      <w:r w:rsidR="00FF1154" w:rsidRPr="00D02B0A">
        <w:t>нормативными документами, регламентирующими оплату труда работников в бюджетной сфере,</w:t>
      </w:r>
    </w:p>
    <w:p w:rsidR="00FF1154" w:rsidRPr="00D02B0A" w:rsidRDefault="00FF1154" w:rsidP="003007F7">
      <w:pPr>
        <w:spacing w:line="240" w:lineRule="auto"/>
        <w:ind w:right="175" w:firstLine="567"/>
      </w:pPr>
      <w:r w:rsidRPr="00D02B0A">
        <w:t>-нормативными документами и указаниями вышестоящей организации, приказами, распоряжениями, положениями проверяемого  государственного  (муниципального)</w:t>
      </w:r>
      <w:r w:rsidR="006D5D24" w:rsidRPr="00D02B0A">
        <w:t xml:space="preserve"> </w:t>
      </w:r>
      <w:r w:rsidRPr="00D02B0A">
        <w:t>учреждения;</w:t>
      </w:r>
    </w:p>
    <w:p w:rsidR="00FF23A3" w:rsidRPr="00D02B0A" w:rsidRDefault="00FF1154" w:rsidP="003007F7">
      <w:pPr>
        <w:spacing w:line="240" w:lineRule="auto"/>
        <w:ind w:firstLine="567"/>
      </w:pPr>
      <w:r w:rsidRPr="00D02B0A">
        <w:t>-  инструкцией по бюджетному учету</w:t>
      </w:r>
      <w:r w:rsidR="00036965" w:rsidRPr="00D02B0A">
        <w:t xml:space="preserve"> </w:t>
      </w:r>
      <w:r w:rsidR="00FF23A3" w:rsidRPr="00D02B0A">
        <w:t>(Приказ Минфина РФ  № 162 от 06.12.2010 «Об утверждении плана счетов бюджетного учета и инструкции по его применению» (Приказ Минфина РФ от 24.12.2012г №174н).</w:t>
      </w:r>
    </w:p>
    <w:p w:rsidR="00FF23A3" w:rsidRPr="00D02B0A" w:rsidRDefault="00FF23A3" w:rsidP="003007F7">
      <w:pPr>
        <w:spacing w:line="240" w:lineRule="auto"/>
        <w:ind w:firstLine="567"/>
        <w:rPr>
          <w:sz w:val="18"/>
          <w:szCs w:val="18"/>
        </w:rPr>
      </w:pPr>
    </w:p>
    <w:p w:rsidR="00FF1154" w:rsidRPr="00D02B0A" w:rsidRDefault="00FF1154" w:rsidP="003007F7">
      <w:pPr>
        <w:spacing w:line="240" w:lineRule="auto"/>
        <w:ind w:right="175" w:firstLine="567"/>
      </w:pPr>
      <w:r w:rsidRPr="00D02B0A">
        <w:t>При этом следует проверить:</w:t>
      </w:r>
    </w:p>
    <w:p w:rsidR="00E91971" w:rsidRPr="00D02B0A" w:rsidRDefault="00FF1154" w:rsidP="003007F7">
      <w:pPr>
        <w:spacing w:line="240" w:lineRule="auto"/>
        <w:ind w:right="175" w:firstLine="567"/>
      </w:pPr>
      <w:r w:rsidRPr="00D02B0A">
        <w:rPr>
          <w:b/>
        </w:rPr>
        <w:t>-</w:t>
      </w:r>
      <w:r w:rsidRPr="00D02B0A">
        <w:t>соответствие приказов, распоряжений, положений проверяемого государственного (муниципального)</w:t>
      </w:r>
      <w:r w:rsidR="006D5D24" w:rsidRPr="00D02B0A">
        <w:t xml:space="preserve"> </w:t>
      </w:r>
      <w:r w:rsidRPr="00D02B0A">
        <w:t>учреждения требованиям нормативных правовых актов Российской Федерации,</w:t>
      </w:r>
      <w:r w:rsidR="006D5D24" w:rsidRPr="00D02B0A">
        <w:t xml:space="preserve"> </w:t>
      </w:r>
      <w:r w:rsidR="00E91971" w:rsidRPr="00D02B0A">
        <w:t>субъекта и муниципального образования;</w:t>
      </w:r>
    </w:p>
    <w:p w:rsidR="00E91971" w:rsidRPr="00D02B0A" w:rsidRDefault="00E91971" w:rsidP="003007F7">
      <w:pPr>
        <w:spacing w:line="240" w:lineRule="auto"/>
        <w:ind w:right="175" w:firstLine="567"/>
      </w:pPr>
      <w:r w:rsidRPr="00D02B0A">
        <w:rPr>
          <w:b/>
        </w:rPr>
        <w:t xml:space="preserve">- </w:t>
      </w:r>
      <w:r w:rsidRPr="00D02B0A">
        <w:rPr>
          <w:bCs/>
        </w:rPr>
        <w:t>ис</w:t>
      </w:r>
      <w:r w:rsidRPr="00D02B0A">
        <w:t>точники выплат по заработной плате, надбавкам, дополнительным выплатам и компенсациям, наличие перерасхода лимитов бюджетных обязательств, бюджетных ассигнований; при наличии перерасходов необходимо установить, по каким причинам они допущены;</w:t>
      </w:r>
    </w:p>
    <w:p w:rsidR="00E91971" w:rsidRPr="00D02B0A" w:rsidRDefault="006D5D24" w:rsidP="003007F7">
      <w:pPr>
        <w:spacing w:line="240" w:lineRule="auto"/>
        <w:ind w:right="175" w:firstLine="567"/>
      </w:pPr>
      <w:r w:rsidRPr="00D02B0A">
        <w:t>-</w:t>
      </w:r>
      <w:r w:rsidR="00E91971" w:rsidRPr="00D02B0A">
        <w:t>правильность выплаты заработной платы в соответствии с установленными окладами, надбавками, премиями, исчисления среднего заработка для оплаты отпусков, компенсаций при увольнении;</w:t>
      </w:r>
    </w:p>
    <w:p w:rsidR="00E91971" w:rsidRPr="00D02B0A" w:rsidRDefault="00E91971" w:rsidP="003007F7">
      <w:pPr>
        <w:spacing w:line="240" w:lineRule="auto"/>
        <w:ind w:right="175" w:firstLine="567"/>
      </w:pPr>
      <w:r w:rsidRPr="00D02B0A">
        <w:rPr>
          <w:b/>
        </w:rPr>
        <w:t>-</w:t>
      </w:r>
      <w:r w:rsidRPr="00D02B0A">
        <w:rPr>
          <w:bCs/>
        </w:rPr>
        <w:t>п</w:t>
      </w:r>
      <w:r w:rsidRPr="00D02B0A">
        <w:t>равильность выплат за совместительство, замещение отсутствующих работников и вакантных должностей, выплат сторонним лицам за работы, подлежащие выполнению штатными работниками;</w:t>
      </w:r>
    </w:p>
    <w:p w:rsidR="00E91971" w:rsidRPr="00D02B0A" w:rsidRDefault="006D5D24" w:rsidP="003007F7">
      <w:pPr>
        <w:spacing w:line="240" w:lineRule="auto"/>
        <w:ind w:right="175" w:firstLine="567"/>
      </w:pPr>
      <w:r w:rsidRPr="00D02B0A">
        <w:t>-</w:t>
      </w:r>
      <w:r w:rsidR="00E91971" w:rsidRPr="00D02B0A">
        <w:t>правильность выплат по пособиям, компенсациям, выплатам, обусловленным статусом сотрудников;</w:t>
      </w:r>
    </w:p>
    <w:p w:rsidR="00E91971" w:rsidRPr="00D02B0A" w:rsidRDefault="006D5D24" w:rsidP="003007F7">
      <w:pPr>
        <w:spacing w:line="240" w:lineRule="auto"/>
        <w:ind w:right="175" w:firstLine="567"/>
      </w:pPr>
      <w:r w:rsidRPr="00D02B0A">
        <w:t>-</w:t>
      </w:r>
      <w:r w:rsidR="00E91971" w:rsidRPr="00D02B0A">
        <w:t>соблюдение норм рабочего времени, установленных трудовым законодательством отдельным категориям работников;</w:t>
      </w:r>
    </w:p>
    <w:p w:rsidR="00A6230F" w:rsidRPr="00D02B0A" w:rsidRDefault="006D5D24"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w:t>
      </w:r>
      <w:r w:rsidR="00E91971" w:rsidRPr="00D02B0A">
        <w:t>правильность оформления и составления первичных документов, являющихся основанием для начисления заработной платы, наличие подписи</w:t>
      </w:r>
    </w:p>
    <w:p w:rsidR="00345452" w:rsidRPr="00D02B0A" w:rsidRDefault="00345452" w:rsidP="003007F7">
      <w:pPr>
        <w:spacing w:line="240" w:lineRule="auto"/>
        <w:ind w:right="175" w:firstLine="567"/>
      </w:pPr>
      <w:r w:rsidRPr="00D02B0A">
        <w:t>руководителя, а также правильность начисления при арифметических проверках;</w:t>
      </w:r>
    </w:p>
    <w:p w:rsidR="00345452" w:rsidRPr="00D02B0A" w:rsidRDefault="006D5D24" w:rsidP="003007F7">
      <w:pPr>
        <w:spacing w:line="240" w:lineRule="auto"/>
        <w:ind w:firstLine="567"/>
      </w:pPr>
      <w:r w:rsidRPr="00D02B0A">
        <w:t>-</w:t>
      </w:r>
      <w:r w:rsidR="00345452" w:rsidRPr="00D02B0A">
        <w:t>правильность расходования средств на оказание материальной помощи, прочих компенсаций, выплат засчет экономии фонда оплаты труда;</w:t>
      </w:r>
    </w:p>
    <w:p w:rsidR="00345452" w:rsidRPr="00D02B0A" w:rsidRDefault="006D5D24" w:rsidP="003007F7">
      <w:pPr>
        <w:spacing w:line="240" w:lineRule="auto"/>
        <w:ind w:firstLine="567"/>
      </w:pPr>
      <w:r w:rsidRPr="00D02B0A">
        <w:t>-</w:t>
      </w:r>
      <w:r w:rsidR="00345452" w:rsidRPr="00D02B0A">
        <w:t>правильность оплаты суточных при служебных командировках;</w:t>
      </w:r>
    </w:p>
    <w:p w:rsidR="00345452" w:rsidRPr="00D02B0A" w:rsidRDefault="006D5D24" w:rsidP="003007F7">
      <w:pPr>
        <w:spacing w:line="240" w:lineRule="auto"/>
        <w:ind w:right="175" w:firstLine="567"/>
      </w:pPr>
      <w:r w:rsidRPr="00D02B0A">
        <w:t>-</w:t>
      </w:r>
      <w:r w:rsidR="00345452" w:rsidRPr="00D02B0A">
        <w:t>правильность и своевременность выплаты пособий и других расходов, выплачиваемых за счет средств Фонда социального страхования;</w:t>
      </w:r>
    </w:p>
    <w:p w:rsidR="00345452" w:rsidRPr="00D02B0A" w:rsidRDefault="006D5D24" w:rsidP="003007F7">
      <w:pPr>
        <w:spacing w:line="240" w:lineRule="auto"/>
        <w:ind w:right="175" w:firstLine="567"/>
      </w:pPr>
      <w:r w:rsidRPr="00D02B0A">
        <w:t>-</w:t>
      </w:r>
      <w:r w:rsidR="00345452" w:rsidRPr="00D02B0A">
        <w:t>полноту начислений и своевременность уплаты обязательных платежей в территориальные государственные внебюджетные фонды.</w:t>
      </w:r>
    </w:p>
    <w:p w:rsidR="00345452" w:rsidRPr="00D02B0A" w:rsidRDefault="006D5D24" w:rsidP="003007F7">
      <w:pPr>
        <w:spacing w:line="240" w:lineRule="auto"/>
        <w:ind w:right="175" w:firstLine="567"/>
      </w:pPr>
      <w:r w:rsidRPr="00D02B0A">
        <w:t>-</w:t>
      </w:r>
      <w:r w:rsidR="00345452" w:rsidRPr="00D02B0A">
        <w:t>соответствие представлений отчетности в указанные фонды данным бюджетного и бухгалтерского  учета  государственного (муниципального)</w:t>
      </w:r>
      <w:r w:rsidRPr="00D02B0A">
        <w:t xml:space="preserve"> </w:t>
      </w:r>
      <w:r w:rsidR="00345452" w:rsidRPr="00D02B0A">
        <w:t>учреждения.</w:t>
      </w:r>
    </w:p>
    <w:p w:rsidR="00345452" w:rsidRPr="00D02B0A" w:rsidRDefault="00345452" w:rsidP="003007F7">
      <w:pPr>
        <w:spacing w:line="240" w:lineRule="auto"/>
        <w:ind w:right="175" w:firstLine="567"/>
      </w:pPr>
    </w:p>
    <w:p w:rsidR="00345452" w:rsidRPr="00D02B0A" w:rsidRDefault="00345452" w:rsidP="003007F7">
      <w:pPr>
        <w:pStyle w:val="1"/>
        <w:ind w:firstLine="567"/>
        <w:rPr>
          <w:b w:val="0"/>
          <w:bCs w:val="0"/>
          <w:i w:val="0"/>
          <w:iCs w:val="0"/>
          <w:szCs w:val="28"/>
        </w:rPr>
      </w:pPr>
      <w:r w:rsidRPr="00D02B0A">
        <w:rPr>
          <w:b w:val="0"/>
          <w:i w:val="0"/>
          <w:szCs w:val="28"/>
        </w:rPr>
        <w:t xml:space="preserve">    2)</w:t>
      </w:r>
      <w:r w:rsidR="006D5D24" w:rsidRPr="00D02B0A">
        <w:rPr>
          <w:b w:val="0"/>
          <w:i w:val="0"/>
          <w:szCs w:val="28"/>
        </w:rPr>
        <w:t xml:space="preserve"> </w:t>
      </w:r>
      <w:hyperlink w:anchor="sub_150300" w:history="1">
        <w:r w:rsidRPr="00D02B0A">
          <w:rPr>
            <w:b w:val="0"/>
            <w:i w:val="0"/>
            <w:szCs w:val="28"/>
          </w:rPr>
          <w:t>Группа 300 «Поступления нефинансовых активов</w:t>
        </w:r>
      </w:hyperlink>
      <w:r w:rsidRPr="00D02B0A">
        <w:rPr>
          <w:b w:val="0"/>
          <w:i w:val="0"/>
          <w:szCs w:val="28"/>
        </w:rPr>
        <w:t xml:space="preserve">» </w:t>
      </w:r>
      <w:r w:rsidRPr="00D02B0A">
        <w:rPr>
          <w:b w:val="0"/>
          <w:bCs w:val="0"/>
          <w:i w:val="0"/>
          <w:iCs w:val="0"/>
          <w:szCs w:val="28"/>
        </w:rPr>
        <w:t>детализируется статьей 310 "Увеличение стоимости основных средств".</w:t>
      </w:r>
    </w:p>
    <w:p w:rsidR="00345452" w:rsidRPr="00D02B0A" w:rsidRDefault="00345452" w:rsidP="003007F7">
      <w:pPr>
        <w:spacing w:line="240" w:lineRule="auto"/>
        <w:ind w:firstLine="567"/>
      </w:pPr>
    </w:p>
    <w:p w:rsidR="00345452" w:rsidRPr="00D02B0A" w:rsidRDefault="00345452" w:rsidP="003007F7">
      <w:pPr>
        <w:spacing w:line="240" w:lineRule="auto"/>
        <w:ind w:right="175" w:firstLine="567"/>
      </w:pPr>
      <w:r w:rsidRPr="00D02B0A">
        <w:t>При проверке необходимо установить:</w:t>
      </w:r>
    </w:p>
    <w:p w:rsidR="00345452" w:rsidRPr="00D02B0A" w:rsidRDefault="006D5D24" w:rsidP="003007F7">
      <w:pPr>
        <w:spacing w:line="240" w:lineRule="auto"/>
        <w:ind w:right="175" w:firstLine="567"/>
      </w:pPr>
      <w:r w:rsidRPr="00D02B0A">
        <w:t>-</w:t>
      </w:r>
      <w:r w:rsidR="00345452" w:rsidRPr="00D02B0A">
        <w:t>правильность планирования ассигнований на канцелярские и хозяйственные расходы, приобретение оборудования и инвентаря;</w:t>
      </w:r>
    </w:p>
    <w:p w:rsidR="00345452" w:rsidRPr="00D02B0A" w:rsidRDefault="006D5D24" w:rsidP="003007F7">
      <w:pPr>
        <w:spacing w:line="240" w:lineRule="auto"/>
        <w:ind w:right="175" w:firstLine="567"/>
      </w:pPr>
      <w:r w:rsidRPr="00D02B0A">
        <w:t>-</w:t>
      </w:r>
      <w:r w:rsidR="00345452" w:rsidRPr="00D02B0A">
        <w:t>целесообразность использования средств на предметы снабжения и расходные материалы;</w:t>
      </w:r>
    </w:p>
    <w:p w:rsidR="003A2156" w:rsidRPr="00D02B0A" w:rsidRDefault="006D5D24" w:rsidP="003007F7">
      <w:pPr>
        <w:spacing w:line="240" w:lineRule="auto"/>
        <w:ind w:right="175" w:firstLine="567"/>
      </w:pPr>
      <w:r w:rsidRPr="00D02B0A">
        <w:t>-</w:t>
      </w:r>
      <w:r w:rsidR="00345452" w:rsidRPr="00D02B0A">
        <w:t>правильность расходования средств на приобретение оборудования и инвентаря (в том числе и</w:t>
      </w:r>
      <w:r w:rsidRPr="00D02B0A">
        <w:t xml:space="preserve"> </w:t>
      </w:r>
      <w:r w:rsidR="003A2156" w:rsidRPr="00D02B0A">
        <w:t>мягкого);</w:t>
      </w:r>
    </w:p>
    <w:p w:rsidR="003A2156" w:rsidRPr="00D02B0A" w:rsidRDefault="006D5D24" w:rsidP="003007F7">
      <w:pPr>
        <w:spacing w:line="240" w:lineRule="auto"/>
        <w:ind w:right="175" w:firstLine="567"/>
      </w:pPr>
      <w:r w:rsidRPr="00D02B0A">
        <w:t>-</w:t>
      </w:r>
      <w:r w:rsidR="003A2156" w:rsidRPr="00D02B0A">
        <w:t>соответствие произведенных расходов утвержденным объемам бюджетных ассигнований и лимитам бюджетных обязательств по соответствующему коду бюджетной классификации РФ, полноту оприходования и правильность списания;</w:t>
      </w:r>
    </w:p>
    <w:p w:rsidR="003A2156" w:rsidRPr="00D02B0A" w:rsidRDefault="006D5D24" w:rsidP="003007F7">
      <w:pPr>
        <w:spacing w:line="240" w:lineRule="auto"/>
        <w:ind w:right="175" w:firstLine="567"/>
      </w:pPr>
      <w:r w:rsidRPr="00D02B0A">
        <w:t>-</w:t>
      </w:r>
      <w:r w:rsidR="003A2156" w:rsidRPr="00D02B0A">
        <w:t>правильность расходования средств на питание больных в лечебно-санаторных учреждениях, детей в детских домах, учащихся школ и другие;</w:t>
      </w:r>
    </w:p>
    <w:p w:rsidR="003A2156" w:rsidRPr="00D02B0A" w:rsidRDefault="006D5D24" w:rsidP="003007F7">
      <w:pPr>
        <w:spacing w:line="240" w:lineRule="auto"/>
        <w:ind w:right="175" w:firstLine="567"/>
      </w:pPr>
      <w:r w:rsidRPr="00D02B0A">
        <w:t>-</w:t>
      </w:r>
      <w:r w:rsidR="003A2156" w:rsidRPr="00D02B0A">
        <w:t>правильность расходования средств на горюче-смазочные материалы, соответствие фактических расходов топлива и смазочных материалов установленным действующим законодательством нормам;</w:t>
      </w:r>
    </w:p>
    <w:p w:rsidR="00EB632D" w:rsidRPr="00D02B0A" w:rsidRDefault="003A2156" w:rsidP="003007F7">
      <w:pPr>
        <w:pStyle w:val="af"/>
        <w:ind w:firstLine="567"/>
        <w:jc w:val="both"/>
        <w:rPr>
          <w:sz w:val="28"/>
          <w:szCs w:val="28"/>
        </w:rPr>
      </w:pPr>
      <w:r w:rsidRPr="00D02B0A">
        <w:rPr>
          <w:sz w:val="28"/>
          <w:szCs w:val="28"/>
        </w:rPr>
        <w:t>- соблюдение порядка закупки товаров и услуг, осуществление закупок товаров и услуг на основе государственных и муниципальных контрактов</w:t>
      </w:r>
      <w:r w:rsidR="00721C9C" w:rsidRPr="00D02B0A">
        <w:rPr>
          <w:sz w:val="28"/>
          <w:szCs w:val="28"/>
        </w:rPr>
        <w:t xml:space="preserve"> </w:t>
      </w:r>
      <w:r w:rsidR="00EB632D" w:rsidRPr="00D02B0A">
        <w:rPr>
          <w:sz w:val="28"/>
          <w:szCs w:val="28"/>
        </w:rPr>
        <w:t>(Федеральный Закон  от 05.04.2013  №44-ФЗ «О контрактной системе в сфере  закупок  товаров,  работ, услуг для обеспечения государственных и муниципальных нужд»</w:t>
      </w:r>
      <w:r w:rsidR="00BE44C7" w:rsidRPr="00D02B0A">
        <w:rPr>
          <w:sz w:val="28"/>
          <w:szCs w:val="28"/>
        </w:rPr>
        <w:t>)</w:t>
      </w:r>
      <w:r w:rsidR="00EB632D" w:rsidRPr="00D02B0A">
        <w:rPr>
          <w:sz w:val="28"/>
          <w:szCs w:val="28"/>
        </w:rPr>
        <w:t xml:space="preserve">. </w:t>
      </w:r>
    </w:p>
    <w:p w:rsidR="00EB632D" w:rsidRPr="00D02B0A" w:rsidRDefault="00EB632D" w:rsidP="003007F7">
      <w:pPr>
        <w:pStyle w:val="af"/>
        <w:ind w:firstLine="567"/>
        <w:rPr>
          <w:sz w:val="18"/>
          <w:szCs w:val="18"/>
        </w:rPr>
      </w:pPr>
    </w:p>
    <w:p w:rsidR="003A2156" w:rsidRPr="00D02B0A" w:rsidRDefault="003A2156" w:rsidP="003007F7">
      <w:pPr>
        <w:spacing w:line="240" w:lineRule="auto"/>
        <w:ind w:right="175" w:firstLine="567"/>
      </w:pPr>
      <w:r w:rsidRPr="00D02B0A">
        <w:t>При проведении анализа использования бюджетных средств на приобретение оборудования и прочего имущества необходимо обратить внимание на использование этого оборудования по целевому назначению.</w:t>
      </w:r>
    </w:p>
    <w:p w:rsidR="003A2156" w:rsidRPr="00D02B0A" w:rsidRDefault="003A2156" w:rsidP="003A2156">
      <w:pPr>
        <w:spacing w:line="240" w:lineRule="auto"/>
        <w:ind w:right="175" w:firstLine="720"/>
      </w:pPr>
    </w:p>
    <w:p w:rsidR="00BE1D23" w:rsidRPr="00D02B0A" w:rsidRDefault="00BE1D23" w:rsidP="00BE1D23">
      <w:pPr>
        <w:ind w:firstLine="720"/>
        <w:rPr>
          <w:b/>
        </w:rPr>
      </w:pPr>
      <w:r w:rsidRPr="00D02B0A">
        <w:rPr>
          <w:b/>
        </w:rPr>
        <w:t>4.2.5. Проверка целевого использования бюджетных средств</w:t>
      </w:r>
    </w:p>
    <w:p w:rsidR="00B70701" w:rsidRPr="00D02B0A" w:rsidRDefault="00BE1D23" w:rsidP="00B70701">
      <w:pPr>
        <w:spacing w:line="240" w:lineRule="auto"/>
        <w:ind w:right="175" w:firstLine="720"/>
      </w:pPr>
      <w:r w:rsidRPr="00D02B0A">
        <w:t>В соответствии со ст. 306.4 Бюджетного кодекса РФ нецелевым использованием бюджетных средств признаются направление средств бюджета  бюджетной системы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сметой,  договором (соглашением) либо иным документом, являющимся правовым основанием предоставления указанных средств. Средства, выделяемые из бюджета в порядке сметного финансирования деятельности государственных (муниципальных) учреждений, являются бюджетными вплоть до их фактического использования и подлежат контролю, как с точки зрения целевого использования, так и процедуры</w:t>
      </w:r>
      <w:r w:rsidR="00721C9C" w:rsidRPr="00D02B0A">
        <w:t xml:space="preserve"> </w:t>
      </w:r>
      <w:r w:rsidR="00B70701" w:rsidRPr="00D02B0A">
        <w:t>использования.</w:t>
      </w:r>
    </w:p>
    <w:p w:rsidR="00B70701" w:rsidRPr="00D02B0A" w:rsidRDefault="00B70701" w:rsidP="003007F7">
      <w:pPr>
        <w:spacing w:line="240" w:lineRule="auto"/>
        <w:ind w:right="175" w:firstLine="567"/>
      </w:pPr>
      <w:r w:rsidRPr="00D02B0A">
        <w:t xml:space="preserve">Выводы об использовании бюджетных средств делаются на основании анализа данных о финансировании, выписок из лицевых счетов, первичных </w:t>
      </w:r>
      <w:r w:rsidRPr="00D02B0A">
        <w:lastRenderedPageBreak/>
        <w:t>документов и регистров бюджетного  учета государственного (муниципального) учреждения.</w:t>
      </w:r>
    </w:p>
    <w:p w:rsidR="00B70701" w:rsidRPr="00D02B0A" w:rsidRDefault="00B70701" w:rsidP="003007F7">
      <w:pPr>
        <w:spacing w:line="240" w:lineRule="auto"/>
        <w:ind w:right="175" w:firstLine="567"/>
      </w:pPr>
      <w:r w:rsidRPr="00D02B0A">
        <w:t>В ходе проверки изучаются первичные учетные документы (чеки, платежные поручения, приходные и расходные ордера, накладные и др.), регистры бухгалтерского учета, данные книги «Журнал-главная» и бухгалтерской отчетности, отражающие состояние и движение бюджетных средств.</w:t>
      </w:r>
    </w:p>
    <w:p w:rsidR="00B70701" w:rsidRPr="00D02B0A" w:rsidRDefault="00B70701" w:rsidP="00B70701">
      <w:pPr>
        <w:spacing w:line="240" w:lineRule="auto"/>
      </w:pPr>
      <w:r w:rsidRPr="00D02B0A">
        <w:t>Результаты проверки отражаются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5"/>
        <w:gridCol w:w="1167"/>
        <w:gridCol w:w="1168"/>
        <w:gridCol w:w="1167"/>
        <w:gridCol w:w="1168"/>
        <w:gridCol w:w="1167"/>
        <w:gridCol w:w="1168"/>
        <w:gridCol w:w="1168"/>
      </w:tblGrid>
      <w:tr w:rsidR="00B70701" w:rsidRPr="00D02B0A" w:rsidTr="00277A88">
        <w:trPr>
          <w:cantSplit/>
          <w:trHeight w:val="2175"/>
        </w:trPr>
        <w:tc>
          <w:tcPr>
            <w:tcW w:w="1195" w:type="dxa"/>
            <w:textDirection w:val="btLr"/>
          </w:tcPr>
          <w:p w:rsidR="00B70701" w:rsidRPr="00D02B0A" w:rsidRDefault="00B70701" w:rsidP="00B70701">
            <w:pPr>
              <w:spacing w:line="240" w:lineRule="auto"/>
              <w:ind w:left="113" w:right="175"/>
              <w:jc w:val="center"/>
              <w:rPr>
                <w:b/>
                <w:bCs/>
                <w:sz w:val="24"/>
                <w:szCs w:val="24"/>
              </w:rPr>
            </w:pPr>
            <w:r w:rsidRPr="00D02B0A">
              <w:rPr>
                <w:b/>
                <w:bCs/>
                <w:sz w:val="24"/>
                <w:szCs w:val="24"/>
              </w:rPr>
              <w:t>Код</w:t>
            </w:r>
          </w:p>
          <w:p w:rsidR="00B70701" w:rsidRPr="00D02B0A" w:rsidRDefault="00155F28" w:rsidP="00D35212">
            <w:pPr>
              <w:spacing w:line="240" w:lineRule="auto"/>
              <w:ind w:left="113" w:right="175"/>
              <w:jc w:val="center"/>
              <w:rPr>
                <w:b/>
                <w:bCs/>
              </w:rPr>
            </w:pPr>
            <w:r w:rsidRPr="00D02B0A">
              <w:rPr>
                <w:b/>
                <w:bCs/>
                <w:sz w:val="24"/>
                <w:szCs w:val="24"/>
              </w:rPr>
              <w:t>Э</w:t>
            </w:r>
            <w:r w:rsidR="00B70701" w:rsidRPr="00D02B0A">
              <w:rPr>
                <w:b/>
                <w:bCs/>
                <w:sz w:val="24"/>
                <w:szCs w:val="24"/>
              </w:rPr>
              <w:t>кономической</w:t>
            </w:r>
            <w:r w:rsidRPr="00D02B0A">
              <w:rPr>
                <w:b/>
                <w:bCs/>
                <w:sz w:val="24"/>
                <w:szCs w:val="24"/>
              </w:rPr>
              <w:t>класси</w:t>
            </w:r>
            <w:r w:rsidR="00D35212" w:rsidRPr="00D02B0A">
              <w:rPr>
                <w:b/>
                <w:bCs/>
                <w:sz w:val="24"/>
                <w:szCs w:val="24"/>
              </w:rPr>
              <w:t xml:space="preserve">ф.   </w:t>
            </w:r>
          </w:p>
        </w:tc>
        <w:tc>
          <w:tcPr>
            <w:tcW w:w="1167" w:type="dxa"/>
            <w:textDirection w:val="btLr"/>
          </w:tcPr>
          <w:p w:rsidR="00B70701" w:rsidRPr="00D02B0A" w:rsidRDefault="00B70701" w:rsidP="00D35212">
            <w:pPr>
              <w:spacing w:line="240" w:lineRule="auto"/>
              <w:ind w:left="113" w:right="175" w:firstLine="0"/>
              <w:rPr>
                <w:b/>
                <w:bCs/>
                <w:sz w:val="24"/>
                <w:szCs w:val="24"/>
              </w:rPr>
            </w:pPr>
            <w:r w:rsidRPr="00D02B0A">
              <w:rPr>
                <w:b/>
                <w:bCs/>
                <w:sz w:val="24"/>
                <w:szCs w:val="24"/>
              </w:rPr>
              <w:t>Утверждено</w:t>
            </w:r>
          </w:p>
          <w:p w:rsidR="00B70701" w:rsidRPr="00D02B0A" w:rsidRDefault="00B70701" w:rsidP="00D35212">
            <w:pPr>
              <w:spacing w:line="240" w:lineRule="auto"/>
              <w:ind w:left="113" w:right="175"/>
              <w:rPr>
                <w:b/>
                <w:bCs/>
                <w:sz w:val="24"/>
                <w:szCs w:val="24"/>
              </w:rPr>
            </w:pPr>
            <w:r w:rsidRPr="00D02B0A">
              <w:rPr>
                <w:b/>
                <w:bCs/>
                <w:sz w:val="24"/>
                <w:szCs w:val="24"/>
              </w:rPr>
              <w:t>по смете</w:t>
            </w:r>
          </w:p>
          <w:p w:rsidR="00B70701" w:rsidRPr="00D02B0A" w:rsidRDefault="00B70701" w:rsidP="00B70701">
            <w:pPr>
              <w:spacing w:line="240" w:lineRule="auto"/>
              <w:ind w:left="113" w:right="175"/>
              <w:jc w:val="center"/>
              <w:rPr>
                <w:b/>
                <w:bCs/>
              </w:rPr>
            </w:pPr>
            <w:r w:rsidRPr="00D02B0A">
              <w:rPr>
                <w:b/>
                <w:bCs/>
                <w:sz w:val="24"/>
                <w:szCs w:val="24"/>
              </w:rPr>
              <w:t>тыс. руб</w:t>
            </w:r>
            <w:r w:rsidRPr="00D02B0A">
              <w:rPr>
                <w:b/>
                <w:bCs/>
              </w:rPr>
              <w:t>.</w:t>
            </w:r>
          </w:p>
        </w:tc>
        <w:tc>
          <w:tcPr>
            <w:tcW w:w="1168" w:type="dxa"/>
            <w:textDirection w:val="btLr"/>
          </w:tcPr>
          <w:p w:rsidR="00B70701" w:rsidRPr="00D02B0A" w:rsidRDefault="00B70701" w:rsidP="00485B74">
            <w:pPr>
              <w:spacing w:line="240" w:lineRule="auto"/>
              <w:ind w:left="113" w:right="175" w:firstLine="0"/>
              <w:rPr>
                <w:b/>
                <w:bCs/>
                <w:sz w:val="24"/>
                <w:szCs w:val="24"/>
              </w:rPr>
            </w:pPr>
            <w:r w:rsidRPr="00D02B0A">
              <w:rPr>
                <w:b/>
                <w:bCs/>
                <w:sz w:val="24"/>
                <w:szCs w:val="24"/>
              </w:rPr>
              <w:t>Финансирование</w:t>
            </w:r>
          </w:p>
          <w:p w:rsidR="00B70701" w:rsidRPr="00D02B0A" w:rsidRDefault="00B70701" w:rsidP="00B70701">
            <w:pPr>
              <w:spacing w:line="240" w:lineRule="auto"/>
              <w:ind w:left="113" w:right="175"/>
              <w:jc w:val="center"/>
              <w:rPr>
                <w:b/>
                <w:bCs/>
                <w:sz w:val="24"/>
                <w:szCs w:val="24"/>
              </w:rPr>
            </w:pPr>
            <w:r w:rsidRPr="00D02B0A">
              <w:rPr>
                <w:b/>
                <w:bCs/>
                <w:sz w:val="24"/>
                <w:szCs w:val="24"/>
              </w:rPr>
              <w:t>тыс. руб.</w:t>
            </w:r>
          </w:p>
        </w:tc>
        <w:tc>
          <w:tcPr>
            <w:tcW w:w="1167" w:type="dxa"/>
            <w:textDirection w:val="btLr"/>
          </w:tcPr>
          <w:p w:rsidR="00B70701" w:rsidRPr="00D02B0A" w:rsidRDefault="00B70701" w:rsidP="00B70701">
            <w:pPr>
              <w:spacing w:line="240" w:lineRule="auto"/>
              <w:ind w:left="113" w:right="175"/>
              <w:jc w:val="center"/>
              <w:rPr>
                <w:b/>
                <w:bCs/>
                <w:sz w:val="24"/>
                <w:szCs w:val="24"/>
              </w:rPr>
            </w:pPr>
            <w:r w:rsidRPr="00D02B0A">
              <w:rPr>
                <w:b/>
                <w:bCs/>
                <w:sz w:val="24"/>
                <w:szCs w:val="24"/>
              </w:rPr>
              <w:t>Кассовые расходы</w:t>
            </w:r>
          </w:p>
          <w:p w:rsidR="00B70701" w:rsidRPr="00D02B0A" w:rsidRDefault="00B70701" w:rsidP="00B70701">
            <w:pPr>
              <w:spacing w:line="240" w:lineRule="auto"/>
              <w:ind w:left="113" w:right="175"/>
              <w:jc w:val="center"/>
              <w:rPr>
                <w:b/>
                <w:bCs/>
                <w:sz w:val="24"/>
                <w:szCs w:val="24"/>
              </w:rPr>
            </w:pPr>
            <w:r w:rsidRPr="00D02B0A">
              <w:rPr>
                <w:b/>
                <w:bCs/>
                <w:sz w:val="24"/>
                <w:szCs w:val="24"/>
              </w:rPr>
              <w:t>тыс. руб.</w:t>
            </w:r>
          </w:p>
        </w:tc>
        <w:tc>
          <w:tcPr>
            <w:tcW w:w="1168" w:type="dxa"/>
            <w:textDirection w:val="btLr"/>
          </w:tcPr>
          <w:p w:rsidR="00B70701" w:rsidRPr="00D02B0A" w:rsidRDefault="00B70701" w:rsidP="00D35212">
            <w:pPr>
              <w:spacing w:line="240" w:lineRule="auto"/>
              <w:ind w:left="113" w:right="175" w:firstLine="0"/>
              <w:rPr>
                <w:b/>
                <w:bCs/>
                <w:sz w:val="24"/>
                <w:szCs w:val="24"/>
              </w:rPr>
            </w:pPr>
            <w:r w:rsidRPr="00D02B0A">
              <w:rPr>
                <w:b/>
                <w:bCs/>
                <w:sz w:val="24"/>
                <w:szCs w:val="24"/>
              </w:rPr>
              <w:t>Фактические</w:t>
            </w:r>
          </w:p>
          <w:p w:rsidR="00B70701" w:rsidRPr="00D02B0A" w:rsidRDefault="00B70701" w:rsidP="00B70701">
            <w:pPr>
              <w:spacing w:line="240" w:lineRule="auto"/>
              <w:ind w:left="113" w:right="175"/>
              <w:jc w:val="center"/>
              <w:rPr>
                <w:b/>
                <w:bCs/>
                <w:sz w:val="24"/>
                <w:szCs w:val="24"/>
              </w:rPr>
            </w:pPr>
            <w:r w:rsidRPr="00D02B0A">
              <w:rPr>
                <w:b/>
                <w:bCs/>
                <w:sz w:val="24"/>
                <w:szCs w:val="24"/>
              </w:rPr>
              <w:t>расходы</w:t>
            </w:r>
          </w:p>
          <w:p w:rsidR="00B70701" w:rsidRPr="00D02B0A" w:rsidRDefault="00B70701" w:rsidP="00B70701">
            <w:pPr>
              <w:spacing w:line="240" w:lineRule="auto"/>
              <w:ind w:left="113" w:right="175"/>
              <w:jc w:val="center"/>
              <w:rPr>
                <w:b/>
                <w:bCs/>
                <w:sz w:val="24"/>
                <w:szCs w:val="24"/>
              </w:rPr>
            </w:pPr>
            <w:r w:rsidRPr="00D02B0A">
              <w:rPr>
                <w:b/>
                <w:bCs/>
                <w:sz w:val="24"/>
                <w:szCs w:val="24"/>
              </w:rPr>
              <w:t>тыс. руб.</w:t>
            </w:r>
          </w:p>
        </w:tc>
        <w:tc>
          <w:tcPr>
            <w:tcW w:w="1167" w:type="dxa"/>
            <w:textDirection w:val="btLr"/>
          </w:tcPr>
          <w:p w:rsidR="00B70701" w:rsidRPr="00D02B0A" w:rsidRDefault="00B70701" w:rsidP="00E62E1E">
            <w:pPr>
              <w:spacing w:line="240" w:lineRule="auto"/>
              <w:ind w:left="113" w:right="175" w:firstLine="0"/>
              <w:rPr>
                <w:b/>
                <w:bCs/>
                <w:sz w:val="24"/>
                <w:szCs w:val="24"/>
              </w:rPr>
            </w:pPr>
            <w:r w:rsidRPr="00D02B0A">
              <w:rPr>
                <w:b/>
                <w:bCs/>
                <w:sz w:val="24"/>
                <w:szCs w:val="24"/>
              </w:rPr>
              <w:t>Отклонение</w:t>
            </w:r>
          </w:p>
          <w:p w:rsidR="00B70701" w:rsidRPr="00D02B0A" w:rsidRDefault="00B70701" w:rsidP="00B70701">
            <w:pPr>
              <w:spacing w:line="240" w:lineRule="auto"/>
              <w:ind w:left="113" w:right="175"/>
              <w:jc w:val="center"/>
              <w:rPr>
                <w:b/>
                <w:bCs/>
                <w:sz w:val="24"/>
                <w:szCs w:val="24"/>
              </w:rPr>
            </w:pPr>
            <w:r w:rsidRPr="00D02B0A">
              <w:rPr>
                <w:b/>
                <w:bCs/>
                <w:sz w:val="24"/>
                <w:szCs w:val="24"/>
              </w:rPr>
              <w:t>гр4 - гр3</w:t>
            </w:r>
          </w:p>
          <w:p w:rsidR="00B70701" w:rsidRPr="00D02B0A" w:rsidRDefault="00B70701" w:rsidP="00B70701">
            <w:pPr>
              <w:spacing w:line="240" w:lineRule="auto"/>
              <w:ind w:left="113" w:right="175"/>
              <w:jc w:val="center"/>
              <w:rPr>
                <w:b/>
                <w:bCs/>
                <w:sz w:val="24"/>
                <w:szCs w:val="24"/>
              </w:rPr>
            </w:pPr>
            <w:r w:rsidRPr="00D02B0A">
              <w:rPr>
                <w:b/>
                <w:bCs/>
                <w:sz w:val="24"/>
                <w:szCs w:val="24"/>
              </w:rPr>
              <w:t>тыс. руб.</w:t>
            </w:r>
          </w:p>
        </w:tc>
        <w:tc>
          <w:tcPr>
            <w:tcW w:w="1168" w:type="dxa"/>
            <w:textDirection w:val="btLr"/>
          </w:tcPr>
          <w:p w:rsidR="00B70701" w:rsidRPr="00D02B0A" w:rsidRDefault="00B70701" w:rsidP="00E62E1E">
            <w:pPr>
              <w:spacing w:line="240" w:lineRule="auto"/>
              <w:ind w:left="113" w:right="175" w:firstLine="0"/>
              <w:rPr>
                <w:b/>
                <w:bCs/>
                <w:sz w:val="24"/>
                <w:szCs w:val="24"/>
              </w:rPr>
            </w:pPr>
            <w:r w:rsidRPr="00D02B0A">
              <w:rPr>
                <w:b/>
                <w:bCs/>
                <w:sz w:val="24"/>
                <w:szCs w:val="24"/>
              </w:rPr>
              <w:t>Отклонение</w:t>
            </w:r>
          </w:p>
          <w:p w:rsidR="00B70701" w:rsidRPr="00D02B0A" w:rsidRDefault="00B70701" w:rsidP="00B70701">
            <w:pPr>
              <w:spacing w:line="240" w:lineRule="auto"/>
              <w:ind w:left="113" w:right="175"/>
              <w:jc w:val="center"/>
              <w:rPr>
                <w:b/>
                <w:bCs/>
                <w:sz w:val="24"/>
                <w:szCs w:val="24"/>
              </w:rPr>
            </w:pPr>
            <w:r w:rsidRPr="00D02B0A">
              <w:rPr>
                <w:b/>
                <w:bCs/>
                <w:sz w:val="24"/>
                <w:szCs w:val="24"/>
              </w:rPr>
              <w:t>гр4 - гр2</w:t>
            </w:r>
          </w:p>
          <w:p w:rsidR="00B70701" w:rsidRPr="00D02B0A" w:rsidRDefault="00B70701" w:rsidP="00B70701">
            <w:pPr>
              <w:spacing w:line="240" w:lineRule="auto"/>
              <w:ind w:left="113" w:right="175"/>
              <w:jc w:val="center"/>
              <w:rPr>
                <w:b/>
                <w:bCs/>
                <w:sz w:val="24"/>
                <w:szCs w:val="24"/>
              </w:rPr>
            </w:pPr>
            <w:r w:rsidRPr="00D02B0A">
              <w:rPr>
                <w:b/>
                <w:bCs/>
                <w:sz w:val="24"/>
                <w:szCs w:val="24"/>
              </w:rPr>
              <w:t>тыс. руб.</w:t>
            </w:r>
          </w:p>
        </w:tc>
        <w:tc>
          <w:tcPr>
            <w:tcW w:w="1168" w:type="dxa"/>
            <w:textDirection w:val="btLr"/>
          </w:tcPr>
          <w:p w:rsidR="00B70701" w:rsidRPr="00D02B0A" w:rsidRDefault="00B70701" w:rsidP="00E62E1E">
            <w:pPr>
              <w:spacing w:line="240" w:lineRule="auto"/>
              <w:ind w:left="113" w:right="175" w:firstLine="0"/>
              <w:rPr>
                <w:b/>
                <w:bCs/>
                <w:sz w:val="24"/>
                <w:szCs w:val="24"/>
              </w:rPr>
            </w:pPr>
            <w:r w:rsidRPr="00D02B0A">
              <w:rPr>
                <w:b/>
                <w:bCs/>
                <w:sz w:val="24"/>
                <w:szCs w:val="24"/>
              </w:rPr>
              <w:t>Отклонение</w:t>
            </w:r>
          </w:p>
          <w:p w:rsidR="00B70701" w:rsidRPr="00D02B0A" w:rsidRDefault="00B70701" w:rsidP="00B70701">
            <w:pPr>
              <w:spacing w:line="240" w:lineRule="auto"/>
              <w:ind w:left="113" w:right="175"/>
              <w:jc w:val="center"/>
              <w:rPr>
                <w:b/>
                <w:bCs/>
                <w:sz w:val="24"/>
                <w:szCs w:val="24"/>
              </w:rPr>
            </w:pPr>
            <w:r w:rsidRPr="00D02B0A">
              <w:rPr>
                <w:b/>
                <w:bCs/>
                <w:sz w:val="24"/>
                <w:szCs w:val="24"/>
              </w:rPr>
              <w:t>гр5 - гр4</w:t>
            </w:r>
          </w:p>
          <w:p w:rsidR="00B70701" w:rsidRPr="00D02B0A" w:rsidRDefault="00B70701" w:rsidP="00B70701">
            <w:pPr>
              <w:spacing w:line="240" w:lineRule="auto"/>
              <w:ind w:left="113" w:right="175"/>
              <w:jc w:val="center"/>
              <w:rPr>
                <w:b/>
                <w:bCs/>
                <w:sz w:val="24"/>
                <w:szCs w:val="24"/>
              </w:rPr>
            </w:pPr>
            <w:r w:rsidRPr="00D02B0A">
              <w:rPr>
                <w:b/>
                <w:bCs/>
                <w:sz w:val="24"/>
                <w:szCs w:val="24"/>
              </w:rPr>
              <w:t>тыс. руб.</w:t>
            </w:r>
          </w:p>
        </w:tc>
      </w:tr>
      <w:tr w:rsidR="00B70701" w:rsidRPr="00D02B0A" w:rsidTr="00277A88">
        <w:tc>
          <w:tcPr>
            <w:tcW w:w="1195" w:type="dxa"/>
          </w:tcPr>
          <w:p w:rsidR="00B70701" w:rsidRPr="00D02B0A" w:rsidRDefault="00B70701" w:rsidP="00B70701">
            <w:pPr>
              <w:spacing w:line="240" w:lineRule="auto"/>
              <w:ind w:right="175"/>
              <w:jc w:val="center"/>
            </w:pPr>
            <w:r w:rsidRPr="00D02B0A">
              <w:t>1</w:t>
            </w:r>
          </w:p>
        </w:tc>
        <w:tc>
          <w:tcPr>
            <w:tcW w:w="1167" w:type="dxa"/>
          </w:tcPr>
          <w:p w:rsidR="00B70701" w:rsidRPr="00D02B0A" w:rsidRDefault="00B70701" w:rsidP="00B70701">
            <w:pPr>
              <w:spacing w:line="240" w:lineRule="auto"/>
              <w:ind w:right="175"/>
              <w:jc w:val="center"/>
            </w:pPr>
            <w:r w:rsidRPr="00D02B0A">
              <w:t>2</w:t>
            </w:r>
          </w:p>
        </w:tc>
        <w:tc>
          <w:tcPr>
            <w:tcW w:w="1168" w:type="dxa"/>
          </w:tcPr>
          <w:p w:rsidR="00B70701" w:rsidRPr="00D02B0A" w:rsidRDefault="00B70701" w:rsidP="00B70701">
            <w:pPr>
              <w:spacing w:line="240" w:lineRule="auto"/>
              <w:ind w:right="175"/>
              <w:jc w:val="center"/>
            </w:pPr>
            <w:r w:rsidRPr="00D02B0A">
              <w:t>3</w:t>
            </w:r>
          </w:p>
        </w:tc>
        <w:tc>
          <w:tcPr>
            <w:tcW w:w="1167" w:type="dxa"/>
          </w:tcPr>
          <w:p w:rsidR="00B70701" w:rsidRPr="00D02B0A" w:rsidRDefault="00B70701" w:rsidP="00B70701">
            <w:pPr>
              <w:spacing w:line="240" w:lineRule="auto"/>
              <w:ind w:right="175"/>
              <w:jc w:val="center"/>
            </w:pPr>
            <w:r w:rsidRPr="00D02B0A">
              <w:t>4</w:t>
            </w:r>
          </w:p>
        </w:tc>
        <w:tc>
          <w:tcPr>
            <w:tcW w:w="1168" w:type="dxa"/>
          </w:tcPr>
          <w:p w:rsidR="00B70701" w:rsidRPr="00D02B0A" w:rsidRDefault="00B70701" w:rsidP="00B70701">
            <w:pPr>
              <w:spacing w:line="240" w:lineRule="auto"/>
              <w:ind w:right="175"/>
              <w:jc w:val="center"/>
            </w:pPr>
            <w:r w:rsidRPr="00D02B0A">
              <w:t>5</w:t>
            </w:r>
          </w:p>
        </w:tc>
        <w:tc>
          <w:tcPr>
            <w:tcW w:w="1167" w:type="dxa"/>
          </w:tcPr>
          <w:p w:rsidR="00B70701" w:rsidRPr="00D02B0A" w:rsidRDefault="00B70701" w:rsidP="00B70701">
            <w:pPr>
              <w:spacing w:line="240" w:lineRule="auto"/>
              <w:ind w:right="175"/>
              <w:jc w:val="center"/>
            </w:pPr>
            <w:r w:rsidRPr="00D02B0A">
              <w:t>6</w:t>
            </w:r>
          </w:p>
        </w:tc>
        <w:tc>
          <w:tcPr>
            <w:tcW w:w="1168" w:type="dxa"/>
          </w:tcPr>
          <w:p w:rsidR="00B70701" w:rsidRPr="00D02B0A" w:rsidRDefault="00B70701" w:rsidP="00B70701">
            <w:pPr>
              <w:spacing w:line="240" w:lineRule="auto"/>
              <w:ind w:right="175"/>
              <w:jc w:val="center"/>
            </w:pPr>
            <w:r w:rsidRPr="00D02B0A">
              <w:t>7</w:t>
            </w:r>
          </w:p>
        </w:tc>
        <w:tc>
          <w:tcPr>
            <w:tcW w:w="1168" w:type="dxa"/>
          </w:tcPr>
          <w:p w:rsidR="00B70701" w:rsidRPr="00D02B0A" w:rsidRDefault="00B70701" w:rsidP="00B70701">
            <w:pPr>
              <w:spacing w:line="240" w:lineRule="auto"/>
              <w:ind w:right="175"/>
              <w:jc w:val="center"/>
            </w:pPr>
            <w:r w:rsidRPr="00D02B0A">
              <w:t>8</w:t>
            </w:r>
          </w:p>
        </w:tc>
      </w:tr>
      <w:tr w:rsidR="00B70701" w:rsidRPr="00D02B0A" w:rsidTr="00277A88">
        <w:tc>
          <w:tcPr>
            <w:tcW w:w="1195" w:type="dxa"/>
          </w:tcPr>
          <w:p w:rsidR="00B70701" w:rsidRPr="00D02B0A" w:rsidRDefault="00B70701" w:rsidP="00B70701">
            <w:pPr>
              <w:spacing w:line="240" w:lineRule="auto"/>
              <w:ind w:right="175" w:firstLine="0"/>
              <w:rPr>
                <w:b/>
                <w:bCs/>
              </w:rPr>
            </w:pPr>
            <w:r w:rsidRPr="00D02B0A">
              <w:rPr>
                <w:b/>
                <w:bCs/>
              </w:rPr>
              <w:t>110</w:t>
            </w:r>
          </w:p>
          <w:p w:rsidR="00B70701" w:rsidRPr="00D02B0A" w:rsidRDefault="00B70701" w:rsidP="00B70701">
            <w:pPr>
              <w:spacing w:line="240" w:lineRule="auto"/>
              <w:ind w:right="175" w:firstLine="0"/>
              <w:rPr>
                <w:b/>
                <w:bCs/>
              </w:rPr>
            </w:pPr>
            <w:r w:rsidRPr="00D02B0A">
              <w:rPr>
                <w:b/>
                <w:bCs/>
              </w:rPr>
              <w:t>111</w:t>
            </w:r>
          </w:p>
          <w:p w:rsidR="00B70701" w:rsidRPr="00D02B0A" w:rsidRDefault="00B70701" w:rsidP="00B70701">
            <w:pPr>
              <w:spacing w:line="240" w:lineRule="auto"/>
              <w:ind w:right="175" w:firstLine="0"/>
              <w:rPr>
                <w:b/>
                <w:bCs/>
              </w:rPr>
            </w:pPr>
            <w:r w:rsidRPr="00D02B0A">
              <w:rPr>
                <w:b/>
                <w:bCs/>
              </w:rPr>
              <w:t>112</w:t>
            </w:r>
          </w:p>
          <w:p w:rsidR="00B70701" w:rsidRPr="00D02B0A" w:rsidRDefault="00B70701" w:rsidP="00B70701">
            <w:pPr>
              <w:spacing w:line="240" w:lineRule="auto"/>
              <w:ind w:right="175" w:firstLine="0"/>
              <w:rPr>
                <w:b/>
                <w:bCs/>
              </w:rPr>
            </w:pPr>
            <w:r w:rsidRPr="00D02B0A">
              <w:rPr>
                <w:b/>
                <w:bCs/>
              </w:rPr>
              <w:t>и т.д.</w:t>
            </w:r>
          </w:p>
        </w:tc>
        <w:tc>
          <w:tcPr>
            <w:tcW w:w="1167" w:type="dxa"/>
          </w:tcPr>
          <w:p w:rsidR="00B70701" w:rsidRPr="00D02B0A" w:rsidRDefault="00B70701" w:rsidP="00B70701">
            <w:pPr>
              <w:spacing w:line="240" w:lineRule="auto"/>
              <w:ind w:right="175"/>
            </w:pPr>
          </w:p>
        </w:tc>
        <w:tc>
          <w:tcPr>
            <w:tcW w:w="1168" w:type="dxa"/>
          </w:tcPr>
          <w:p w:rsidR="00B70701" w:rsidRPr="00D02B0A" w:rsidRDefault="00B70701" w:rsidP="00B70701">
            <w:pPr>
              <w:spacing w:line="240" w:lineRule="auto"/>
              <w:ind w:right="175"/>
            </w:pPr>
          </w:p>
        </w:tc>
        <w:tc>
          <w:tcPr>
            <w:tcW w:w="1167" w:type="dxa"/>
          </w:tcPr>
          <w:p w:rsidR="00B70701" w:rsidRPr="00D02B0A" w:rsidRDefault="00B70701" w:rsidP="00B70701">
            <w:pPr>
              <w:spacing w:line="240" w:lineRule="auto"/>
              <w:ind w:right="175"/>
            </w:pPr>
          </w:p>
        </w:tc>
        <w:tc>
          <w:tcPr>
            <w:tcW w:w="1168" w:type="dxa"/>
          </w:tcPr>
          <w:p w:rsidR="00B70701" w:rsidRPr="00D02B0A" w:rsidRDefault="00B70701" w:rsidP="00B70701">
            <w:pPr>
              <w:spacing w:line="240" w:lineRule="auto"/>
              <w:ind w:right="175"/>
            </w:pPr>
          </w:p>
        </w:tc>
        <w:tc>
          <w:tcPr>
            <w:tcW w:w="1167" w:type="dxa"/>
          </w:tcPr>
          <w:p w:rsidR="00B70701" w:rsidRPr="00D02B0A" w:rsidRDefault="00B70701" w:rsidP="00B70701">
            <w:pPr>
              <w:spacing w:line="240" w:lineRule="auto"/>
              <w:ind w:right="175"/>
            </w:pPr>
          </w:p>
        </w:tc>
        <w:tc>
          <w:tcPr>
            <w:tcW w:w="1168" w:type="dxa"/>
          </w:tcPr>
          <w:p w:rsidR="00B70701" w:rsidRPr="00D02B0A" w:rsidRDefault="00B70701" w:rsidP="00B70701">
            <w:pPr>
              <w:spacing w:line="240" w:lineRule="auto"/>
              <w:ind w:right="175"/>
            </w:pPr>
          </w:p>
        </w:tc>
        <w:tc>
          <w:tcPr>
            <w:tcW w:w="1168" w:type="dxa"/>
          </w:tcPr>
          <w:p w:rsidR="00B70701" w:rsidRPr="00D02B0A" w:rsidRDefault="00B70701" w:rsidP="00B70701">
            <w:pPr>
              <w:spacing w:line="240" w:lineRule="auto"/>
              <w:ind w:right="175"/>
            </w:pPr>
          </w:p>
        </w:tc>
      </w:tr>
    </w:tbl>
    <w:p w:rsidR="00031352" w:rsidRPr="00D02B0A" w:rsidRDefault="00031352" w:rsidP="003007F7">
      <w:pPr>
        <w:spacing w:line="240" w:lineRule="auto"/>
        <w:ind w:right="175" w:firstLine="567"/>
      </w:pPr>
      <w:r w:rsidRPr="00D02B0A">
        <w:t>На основе представленных в таблице данных необходимо провести детальный анализ использования средств бюджета в проверяемом государственном (муниципальном) учреждении.</w:t>
      </w:r>
    </w:p>
    <w:p w:rsidR="00031352" w:rsidRPr="00D02B0A" w:rsidRDefault="00031352" w:rsidP="003007F7">
      <w:pPr>
        <w:spacing w:line="240" w:lineRule="auto"/>
        <w:ind w:right="175" w:firstLine="567"/>
      </w:pPr>
      <w:r w:rsidRPr="00D02B0A">
        <w:t>Сведения о нарушениях отражаются в акте отдельно по каждому факту нарушения с обязательным приложением к акту заверенных копий документов, подтверждающих факт нецелевого использования бюджетных средств. Нарушения необходимо отразить в акте проверки таким образом, чтобы по каждому из них можно было сформулировать четкие, на основании конкретных документов, ответы на следующие вопросы:</w:t>
      </w:r>
    </w:p>
    <w:p w:rsidR="00031352" w:rsidRPr="00D02B0A" w:rsidRDefault="00031352" w:rsidP="003007F7">
      <w:pPr>
        <w:spacing w:line="240" w:lineRule="auto"/>
        <w:ind w:right="175" w:firstLine="567"/>
      </w:pPr>
      <w:r w:rsidRPr="00D02B0A">
        <w:t>- в чем выразилось нарушение;</w:t>
      </w:r>
    </w:p>
    <w:p w:rsidR="00031352" w:rsidRPr="00D02B0A" w:rsidRDefault="00031352" w:rsidP="003007F7">
      <w:pPr>
        <w:spacing w:line="240" w:lineRule="auto"/>
        <w:ind w:right="175" w:firstLine="567"/>
      </w:pPr>
      <w:r w:rsidRPr="00D02B0A">
        <w:t>- кто нарушитель;</w:t>
      </w:r>
    </w:p>
    <w:p w:rsidR="00031352" w:rsidRPr="00D02B0A" w:rsidRDefault="00031352" w:rsidP="003007F7">
      <w:pPr>
        <w:spacing w:line="240" w:lineRule="auto"/>
        <w:ind w:right="175" w:firstLine="567"/>
      </w:pPr>
      <w:r w:rsidRPr="00D02B0A">
        <w:t>- когда и каким распоряжением обусловлено нарушение;</w:t>
      </w:r>
    </w:p>
    <w:p w:rsidR="00031352" w:rsidRPr="00D02B0A" w:rsidRDefault="00031352" w:rsidP="003007F7">
      <w:pPr>
        <w:spacing w:line="240" w:lineRule="auto"/>
        <w:ind w:right="175" w:firstLine="567"/>
      </w:pPr>
      <w:r w:rsidRPr="00D02B0A">
        <w:t>- чем оно вызвано (объяснение руководителя проверяемого государственного (муниципального) учреждения в дополнение к акту);</w:t>
      </w:r>
    </w:p>
    <w:p w:rsidR="00031352" w:rsidRPr="00D02B0A" w:rsidRDefault="00031352" w:rsidP="003007F7">
      <w:pPr>
        <w:spacing w:line="240" w:lineRule="auto"/>
        <w:ind w:right="175" w:firstLine="567"/>
      </w:pPr>
      <w:r w:rsidRPr="00D02B0A">
        <w:t>- последствия нарушения;</w:t>
      </w:r>
    </w:p>
    <w:p w:rsidR="00031352" w:rsidRPr="00D02B0A" w:rsidRDefault="00031352" w:rsidP="003007F7">
      <w:pPr>
        <w:spacing w:line="240" w:lineRule="auto"/>
        <w:ind w:right="175" w:firstLine="567"/>
      </w:pPr>
      <w:r w:rsidRPr="00D02B0A">
        <w:t>- какая сумма нецелевого использования и санкции возмещены в процессе проверки, если возмещение проводилось;</w:t>
      </w:r>
    </w:p>
    <w:p w:rsidR="00031352" w:rsidRPr="00D02B0A" w:rsidRDefault="00031352" w:rsidP="003007F7">
      <w:pPr>
        <w:spacing w:line="240" w:lineRule="auto"/>
        <w:ind w:right="175" w:firstLine="567"/>
      </w:pPr>
      <w:r w:rsidRPr="00D02B0A">
        <w:t>- какие меры приняты для устранения нарушения до окончания проверки.</w:t>
      </w:r>
    </w:p>
    <w:p w:rsidR="00031352" w:rsidRPr="00D02B0A" w:rsidRDefault="00031352" w:rsidP="003007F7">
      <w:pPr>
        <w:spacing w:line="240" w:lineRule="auto"/>
        <w:ind w:right="175" w:firstLine="567"/>
      </w:pPr>
      <w:r w:rsidRPr="00D02B0A">
        <w:t>Эти сведения необходимы для принятия решения по акту проверки.</w:t>
      </w:r>
    </w:p>
    <w:p w:rsidR="00337339" w:rsidRPr="00D02B0A" w:rsidRDefault="00337339" w:rsidP="003007F7">
      <w:pPr>
        <w:spacing w:line="240" w:lineRule="auto"/>
        <w:ind w:right="175" w:firstLine="567"/>
      </w:pPr>
      <w:r w:rsidRPr="00D02B0A">
        <w:t>При ссылке на какую-либо статью расходов бюджетов РФ необходимо указывать не только код статьи, но и точную расшифровку этого кода.</w:t>
      </w:r>
    </w:p>
    <w:p w:rsidR="00337339" w:rsidRPr="00D02B0A" w:rsidRDefault="00337339" w:rsidP="003007F7">
      <w:pPr>
        <w:spacing w:line="240" w:lineRule="auto"/>
        <w:ind w:right="175" w:firstLine="567"/>
      </w:pPr>
      <w:r w:rsidRPr="00D02B0A">
        <w:t xml:space="preserve">При изложении в акте выявленных фактов нецелевого использования бюджетных средств, других недостатков, нарушений и злоупотреблений </w:t>
      </w:r>
      <w:r w:rsidRPr="00D02B0A">
        <w:lastRenderedPageBreak/>
        <w:t xml:space="preserve">следует соблюдать объективность и обоснованность, правильность и точность описания их сущности и причин. </w:t>
      </w:r>
    </w:p>
    <w:p w:rsidR="00337339" w:rsidRPr="00D02B0A" w:rsidRDefault="00337339" w:rsidP="003007F7">
      <w:pPr>
        <w:spacing w:line="240" w:lineRule="auto"/>
        <w:ind w:right="175" w:firstLine="567"/>
      </w:pPr>
      <w:r w:rsidRPr="00D02B0A">
        <w:t>При этом, в обязательном порядке делаются ссылки на соответствующие законы, приказы, постановления, распоряжения и другие нормативные акты, которые нарушены или не соблюдены (указываются точные наименования нормативных документов, даты их принятия, статьи, пункты), и копии внутренних документов организации, подтверждающих достоверность сделанных в акте записей (приказы, распоряжения руководителя или его заместителей, выполнение которых привело к нецелевому использованию средств бюджета).</w:t>
      </w:r>
    </w:p>
    <w:p w:rsidR="00B5102B" w:rsidRPr="00D02B0A" w:rsidRDefault="00B5102B" w:rsidP="003007F7">
      <w:pPr>
        <w:spacing w:line="240" w:lineRule="auto"/>
        <w:ind w:right="175" w:firstLine="567"/>
      </w:pPr>
    </w:p>
    <w:p w:rsidR="00B5102B" w:rsidRPr="00D02B0A" w:rsidRDefault="00B5102B" w:rsidP="00B5102B">
      <w:pPr>
        <w:spacing w:line="240" w:lineRule="auto"/>
        <w:ind w:right="175" w:firstLine="720"/>
        <w:jc w:val="center"/>
        <w:rPr>
          <w:b/>
        </w:rPr>
      </w:pPr>
      <w:r w:rsidRPr="00D02B0A">
        <w:rPr>
          <w:b/>
        </w:rPr>
        <w:t xml:space="preserve">4.2.6.  Проверка использования </w:t>
      </w:r>
    </w:p>
    <w:p w:rsidR="00B5102B" w:rsidRPr="00D02B0A" w:rsidRDefault="00B5102B" w:rsidP="00B5102B">
      <w:pPr>
        <w:spacing w:line="240" w:lineRule="auto"/>
        <w:ind w:right="175" w:firstLine="720"/>
        <w:jc w:val="center"/>
        <w:rPr>
          <w:b/>
        </w:rPr>
      </w:pPr>
      <w:r w:rsidRPr="00D02B0A">
        <w:rPr>
          <w:b/>
        </w:rPr>
        <w:t xml:space="preserve"> муниципальной собственности</w:t>
      </w:r>
    </w:p>
    <w:p w:rsidR="00B5102B" w:rsidRPr="00D02B0A" w:rsidRDefault="00B5102B" w:rsidP="00B5102B">
      <w:pPr>
        <w:spacing w:line="240" w:lineRule="auto"/>
        <w:ind w:right="175" w:firstLine="720"/>
        <w:jc w:val="center"/>
        <w:rPr>
          <w:b/>
        </w:rPr>
      </w:pPr>
    </w:p>
    <w:p w:rsidR="00B5102B" w:rsidRPr="00D02B0A" w:rsidRDefault="00B5102B" w:rsidP="003007F7">
      <w:pPr>
        <w:spacing w:line="240" w:lineRule="auto"/>
        <w:ind w:right="175" w:firstLine="567"/>
      </w:pPr>
      <w:r w:rsidRPr="00D02B0A">
        <w:t>При проведении проверок необходимо руководствоваться статьей 296, 297, 298 Гражданского кодекса РФ, законодательством Карачаево-Черкесской Республики и нормативно-правовыми актами</w:t>
      </w:r>
      <w:r w:rsidR="00721C9C" w:rsidRPr="00D02B0A">
        <w:t xml:space="preserve"> </w:t>
      </w:r>
      <w:r w:rsidRPr="00D02B0A">
        <w:t>органов местного самоуправления, регулирующими вопросы использования государственной и муниципальной собственности.</w:t>
      </w:r>
    </w:p>
    <w:p w:rsidR="00B5102B" w:rsidRPr="00D02B0A" w:rsidRDefault="00B5102B" w:rsidP="003007F7">
      <w:pPr>
        <w:spacing w:line="240" w:lineRule="auto"/>
        <w:ind w:right="175" w:firstLine="567"/>
      </w:pPr>
      <w:r w:rsidRPr="00D02B0A">
        <w:t>В ходе проверки необходимо ознакомиться с документами на право владения и распоряжения занимаемыми зданиями, помещениями, проанализировать законность их использования.</w:t>
      </w:r>
    </w:p>
    <w:p w:rsidR="00B5102B" w:rsidRPr="00D02B0A" w:rsidRDefault="00B5102B" w:rsidP="003007F7">
      <w:pPr>
        <w:spacing w:line="240" w:lineRule="auto"/>
        <w:ind w:right="175" w:firstLine="567"/>
      </w:pPr>
      <w:r w:rsidRPr="00D02B0A">
        <w:t xml:space="preserve"> Следует иметь в виду, что государственная и муниципальная собственность не может быть сдана в аренду без разрешения собственника.</w:t>
      </w:r>
    </w:p>
    <w:p w:rsidR="00B5102B" w:rsidRPr="00D02B0A" w:rsidRDefault="00B5102B" w:rsidP="003007F7">
      <w:pPr>
        <w:spacing w:line="240" w:lineRule="auto"/>
        <w:ind w:right="175" w:firstLine="567"/>
      </w:pPr>
      <w:r w:rsidRPr="00D02B0A">
        <w:t>В соответствии со ст. 296 Гражданского кодекса РФ  за казенными учреждениями имущество закреплено на праве оперативного управления. Учреждения владеют, пользуются этим имуществом в пределах, установленных законом, в соответствии с целями своей деятельности, распоряжаются этим имуществом с согласия собственника этого имущества.</w:t>
      </w:r>
    </w:p>
    <w:p w:rsidR="00B5102B" w:rsidRPr="00D02B0A" w:rsidRDefault="00B5102B" w:rsidP="003007F7">
      <w:pPr>
        <w:spacing w:line="240" w:lineRule="auto"/>
        <w:ind w:right="175" w:firstLine="567"/>
      </w:pPr>
      <w:r w:rsidRPr="00D02B0A">
        <w:t>В ходе проверки необходимо:</w:t>
      </w:r>
    </w:p>
    <w:p w:rsidR="00B5102B" w:rsidRPr="00D02B0A" w:rsidRDefault="00B5102B" w:rsidP="003007F7">
      <w:pPr>
        <w:spacing w:line="240" w:lineRule="auto"/>
        <w:ind w:right="175" w:firstLine="567"/>
      </w:pPr>
      <w:r w:rsidRPr="00D02B0A">
        <w:t>- установить имелись ли факты сдачи помещений и оборудования коммерческим структурам без возмещения ими расходов по аренде, хозяйственному обслуживанию и другим расходам;</w:t>
      </w:r>
    </w:p>
    <w:p w:rsidR="00B5102B" w:rsidRPr="00D02B0A" w:rsidRDefault="00B5102B" w:rsidP="003007F7">
      <w:pPr>
        <w:spacing w:line="240" w:lineRule="auto"/>
        <w:ind w:right="175" w:firstLine="567"/>
      </w:pPr>
      <w:r w:rsidRPr="00D02B0A">
        <w:t>- проверить расчет арендной платы по договорам аренды, расчет по возмещению эксплуатационных расходов и своевременность  поступления данных платежей;</w:t>
      </w:r>
    </w:p>
    <w:p w:rsidR="00B5102B" w:rsidRPr="00D02B0A" w:rsidRDefault="00B5102B" w:rsidP="003007F7">
      <w:pPr>
        <w:spacing w:line="240" w:lineRule="auto"/>
        <w:ind w:right="175" w:firstLine="567"/>
      </w:pPr>
      <w:r w:rsidRPr="00D02B0A">
        <w:t>- проверить наличие фактов продажи коммерческим организациям оборудования, мебели,</w:t>
      </w:r>
      <w:r w:rsidR="00721C9C" w:rsidRPr="00D02B0A">
        <w:t xml:space="preserve"> </w:t>
      </w:r>
      <w:r w:rsidRPr="00D02B0A">
        <w:t>инвентаря, средств оргтехники и других материальных ценностей, в том числе по сниженным ценам и без соответствующего разрешения собственника и оформления этих операций по бюджетному учету.</w:t>
      </w:r>
    </w:p>
    <w:p w:rsidR="00B5102B" w:rsidRPr="00D02B0A" w:rsidRDefault="00B5102B" w:rsidP="003007F7">
      <w:pPr>
        <w:spacing w:line="240" w:lineRule="auto"/>
        <w:ind w:right="175" w:firstLine="567"/>
      </w:pPr>
      <w:r w:rsidRPr="00D02B0A">
        <w:t xml:space="preserve">В соответствии со ст. 298 Гражданского кодекса РФ автономное и бюджетное  учреждение без согласия собственника не вправе распоряжаться недвижимым и особо ценным  движимым имуществом, </w:t>
      </w:r>
      <w:r w:rsidRPr="00D02B0A">
        <w:lastRenderedPageBreak/>
        <w:t>закрепленными за ним собственником или приобретенными автономным и бюджетным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и бюджетное учреждение вправе распоряжаться самостоятельно, если иное не установлено законом.</w:t>
      </w:r>
    </w:p>
    <w:p w:rsidR="00B5102B" w:rsidRPr="00D02B0A" w:rsidRDefault="00B5102B" w:rsidP="003007F7">
      <w:pPr>
        <w:spacing w:line="240" w:lineRule="auto"/>
        <w:ind w:firstLine="567"/>
      </w:pPr>
      <w:r w:rsidRPr="00D02B0A">
        <w:t>При проведении проверочных мероприятий необходимо проверить:</w:t>
      </w:r>
    </w:p>
    <w:p w:rsidR="00B5102B" w:rsidRPr="00D02B0A" w:rsidRDefault="00B5102B" w:rsidP="003007F7">
      <w:pPr>
        <w:spacing w:line="240" w:lineRule="auto"/>
        <w:ind w:firstLine="567"/>
      </w:pPr>
      <w:r w:rsidRPr="00D02B0A">
        <w:t>- наличие производственных, технических, коммунальных и иных зданий и сооружений, а также иного находящегося в</w:t>
      </w:r>
      <w:r w:rsidR="003007F7" w:rsidRPr="00D02B0A">
        <w:t xml:space="preserve"> </w:t>
      </w:r>
      <w:r w:rsidRPr="00D02B0A">
        <w:t>государственной  (муниципальной)  собственности недвижимого имущества и особо ценного движимого имущества по перечню, определенному отраслевым или уполномоченным органом власти, на который возложены координация и регулирование деятельности в соответствующих отраслях;</w:t>
      </w:r>
    </w:p>
    <w:p w:rsidR="00DF4F6B" w:rsidRPr="00D02B0A" w:rsidRDefault="00B5102B" w:rsidP="003007F7">
      <w:pPr>
        <w:spacing w:line="240" w:lineRule="auto"/>
        <w:ind w:firstLine="567"/>
      </w:pPr>
      <w:r w:rsidRPr="00D02B0A">
        <w:t>- полноту и правильность постановки на учет, оприходования, правомерность списания и правильность</w:t>
      </w:r>
      <w:r w:rsidR="003007F7" w:rsidRPr="00D02B0A">
        <w:t xml:space="preserve"> </w:t>
      </w:r>
      <w:r w:rsidR="00DF4F6B" w:rsidRPr="00D02B0A">
        <w:t>учета имущества;</w:t>
      </w:r>
    </w:p>
    <w:p w:rsidR="00DF4F6B" w:rsidRPr="00D02B0A" w:rsidRDefault="00DF4F6B" w:rsidP="003007F7">
      <w:pPr>
        <w:spacing w:line="240" w:lineRule="auto"/>
        <w:ind w:firstLine="567"/>
      </w:pPr>
      <w:r w:rsidRPr="00D02B0A">
        <w:t>-  наличие свидетельства о государственной регистрации права на объекты недвижимого имущества, переданному автономному и бюджетному  учреждению на праве оперативного управления, права на постоянное (бессрочное) пользование земельным участком;</w:t>
      </w:r>
    </w:p>
    <w:p w:rsidR="00DF4F6B" w:rsidRPr="00D02B0A" w:rsidRDefault="00DF4F6B" w:rsidP="003007F7">
      <w:pPr>
        <w:spacing w:line="240" w:lineRule="auto"/>
        <w:ind w:firstLine="567"/>
      </w:pPr>
      <w:r w:rsidRPr="00D02B0A">
        <w:t>- соблюдение установленного порядка сдачи в аренду помещений с согласия учредителя, их государственная регистрация, наличие заключенных договоров на возмещение коммунальных услуг арендаторами;</w:t>
      </w:r>
    </w:p>
    <w:p w:rsidR="00DF4F6B" w:rsidRPr="00D02B0A" w:rsidRDefault="00DF4F6B" w:rsidP="003007F7">
      <w:pPr>
        <w:spacing w:line="240" w:lineRule="auto"/>
        <w:ind w:firstLine="567"/>
      </w:pPr>
      <w:r w:rsidRPr="00D02B0A">
        <w:t>-эффективное использование площадей недвижимого имущества, особо ценного движимого имущества, в том числе выявление неиспользуемого имущества.</w:t>
      </w:r>
    </w:p>
    <w:p w:rsidR="00DF4F6B" w:rsidRPr="00D02B0A" w:rsidRDefault="00DF4F6B" w:rsidP="003007F7">
      <w:pPr>
        <w:spacing w:line="240" w:lineRule="auto"/>
        <w:ind w:firstLine="567"/>
      </w:pPr>
      <w:r w:rsidRPr="00D02B0A">
        <w:t>При необходимости возможно проведение инвентаризации недвижимого и особо ценного движимого имущества  с охватом вопросов сохранности и эффективности использования имущества.</w:t>
      </w:r>
    </w:p>
    <w:p w:rsidR="00DF4F6B" w:rsidRPr="00D02B0A" w:rsidRDefault="00DF4F6B" w:rsidP="003007F7">
      <w:pPr>
        <w:spacing w:line="240" w:lineRule="auto"/>
        <w:ind w:firstLine="567"/>
      </w:pPr>
      <w:r w:rsidRPr="00D02B0A">
        <w:t xml:space="preserve">При проведении проверочных мероприятий необходимо  обратить внимание на правомерность совершения сделок с имуществом автономного и бюджетного учреждения,  особо ценного движимого имущества и  сделок, в совершении  которых имеется заинтересованность, а также на использование объектов культурного наследия. </w:t>
      </w:r>
    </w:p>
    <w:p w:rsidR="00DF4F6B" w:rsidRPr="00D02B0A" w:rsidRDefault="00DF4F6B" w:rsidP="003007F7">
      <w:pPr>
        <w:pStyle w:val="ConsPlusNormal"/>
        <w:ind w:firstLine="567"/>
        <w:jc w:val="both"/>
        <w:rPr>
          <w:rFonts w:ascii="Times New Roman" w:hAnsi="Times New Roman" w:cs="Times New Roman"/>
          <w:sz w:val="28"/>
          <w:szCs w:val="28"/>
        </w:rPr>
      </w:pPr>
      <w:r w:rsidRPr="00D02B0A">
        <w:rPr>
          <w:rFonts w:ascii="Times New Roman" w:hAnsi="Times New Roman" w:cs="Times New Roman"/>
          <w:sz w:val="28"/>
          <w:szCs w:val="28"/>
        </w:rPr>
        <w:t>Под особо ценным имуществом понимается имущество, без которого осуществление автономным и</w:t>
      </w:r>
      <w:r w:rsidR="003007F7" w:rsidRPr="00D02B0A">
        <w:rPr>
          <w:rFonts w:ascii="Times New Roman" w:hAnsi="Times New Roman" w:cs="Times New Roman"/>
          <w:sz w:val="28"/>
          <w:szCs w:val="28"/>
        </w:rPr>
        <w:t xml:space="preserve"> </w:t>
      </w:r>
      <w:r w:rsidRPr="00D02B0A">
        <w:rPr>
          <w:rFonts w:ascii="Times New Roman" w:hAnsi="Times New Roman" w:cs="Times New Roman"/>
          <w:sz w:val="28"/>
          <w:szCs w:val="28"/>
        </w:rPr>
        <w:t xml:space="preserve">бюджетным учреждением своей уставной деятельности будет существенно, затруднено. </w:t>
      </w:r>
    </w:p>
    <w:p w:rsidR="00DF4F6B" w:rsidRPr="00D02B0A" w:rsidRDefault="00DF4F6B" w:rsidP="003007F7">
      <w:pPr>
        <w:pStyle w:val="ConsPlusNormal"/>
        <w:ind w:firstLine="567"/>
        <w:jc w:val="both"/>
        <w:rPr>
          <w:rFonts w:ascii="Times New Roman" w:hAnsi="Times New Roman" w:cs="Times New Roman"/>
          <w:sz w:val="28"/>
          <w:szCs w:val="28"/>
        </w:rPr>
      </w:pPr>
      <w:r w:rsidRPr="00D02B0A">
        <w:rPr>
          <w:rFonts w:ascii="Times New Roman" w:hAnsi="Times New Roman" w:cs="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DF4F6B" w:rsidRPr="00D02B0A" w:rsidRDefault="00DF4F6B" w:rsidP="003007F7">
      <w:pPr>
        <w:pStyle w:val="ConsPlusNormal"/>
        <w:ind w:firstLine="567"/>
        <w:jc w:val="both"/>
        <w:rPr>
          <w:rFonts w:ascii="Times New Roman" w:hAnsi="Times New Roman" w:cs="Times New Roman"/>
          <w:sz w:val="28"/>
          <w:szCs w:val="28"/>
        </w:rPr>
      </w:pPr>
      <w:r w:rsidRPr="00D02B0A">
        <w:rPr>
          <w:rFonts w:ascii="Times New Roman" w:hAnsi="Times New Roman" w:cs="Times New Roman"/>
          <w:sz w:val="28"/>
          <w:szCs w:val="28"/>
        </w:rPr>
        <w:t xml:space="preserve">Автономное и бюджетное учреждение не вправе распоряжаться без согласия учредителя недвижимым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w:t>
      </w:r>
    </w:p>
    <w:p w:rsidR="00DF4F6B" w:rsidRPr="00D02B0A" w:rsidRDefault="00DF4F6B" w:rsidP="003007F7">
      <w:pPr>
        <w:pStyle w:val="ConsPlusNormal"/>
        <w:ind w:firstLine="567"/>
        <w:jc w:val="both"/>
        <w:rPr>
          <w:rFonts w:ascii="Times New Roman" w:hAnsi="Times New Roman" w:cs="Times New Roman"/>
          <w:sz w:val="28"/>
          <w:szCs w:val="28"/>
        </w:rPr>
      </w:pPr>
      <w:r w:rsidRPr="00D02B0A">
        <w:rPr>
          <w:rFonts w:ascii="Times New Roman" w:hAnsi="Times New Roman" w:cs="Times New Roman"/>
          <w:sz w:val="28"/>
          <w:szCs w:val="28"/>
        </w:rPr>
        <w:lastRenderedPageBreak/>
        <w:t>Остальным имуществом, в том числе недвижимым, автономное и бюджетное учреждение вправе распоряжаться самостоятельно (за исключением права внесения имущества в уставный капитал других юридических лиц).</w:t>
      </w:r>
    </w:p>
    <w:p w:rsidR="00DF4F6B" w:rsidRPr="00D02B0A" w:rsidRDefault="00DF4F6B" w:rsidP="00DF4F6B">
      <w:pPr>
        <w:pStyle w:val="ConsPlusNormal"/>
        <w:jc w:val="center"/>
        <w:rPr>
          <w:rFonts w:ascii="Times New Roman" w:hAnsi="Times New Roman" w:cs="Times New Roman"/>
          <w:b/>
          <w:sz w:val="28"/>
          <w:szCs w:val="28"/>
        </w:rPr>
      </w:pPr>
    </w:p>
    <w:p w:rsidR="00DF4F6B" w:rsidRPr="00D02B0A" w:rsidRDefault="00DF4F6B" w:rsidP="00DF4F6B">
      <w:pPr>
        <w:pStyle w:val="ConsPlusNormal"/>
        <w:jc w:val="center"/>
        <w:rPr>
          <w:rFonts w:ascii="Times New Roman" w:hAnsi="Times New Roman" w:cs="Times New Roman"/>
          <w:b/>
          <w:sz w:val="28"/>
          <w:szCs w:val="28"/>
        </w:rPr>
      </w:pPr>
      <w:r w:rsidRPr="00D02B0A">
        <w:rPr>
          <w:rFonts w:ascii="Times New Roman" w:hAnsi="Times New Roman" w:cs="Times New Roman"/>
          <w:b/>
          <w:sz w:val="28"/>
          <w:szCs w:val="28"/>
        </w:rPr>
        <w:t xml:space="preserve">4.2.7. Проверка предпринимательской и иной </w:t>
      </w:r>
    </w:p>
    <w:p w:rsidR="00DF4F6B" w:rsidRPr="00D02B0A" w:rsidRDefault="00DF4F6B" w:rsidP="00DF4F6B">
      <w:pPr>
        <w:pStyle w:val="ConsPlusNormal"/>
        <w:jc w:val="center"/>
        <w:rPr>
          <w:rFonts w:ascii="Times New Roman" w:hAnsi="Times New Roman" w:cs="Times New Roman"/>
          <w:b/>
          <w:sz w:val="28"/>
          <w:szCs w:val="28"/>
        </w:rPr>
      </w:pPr>
      <w:r w:rsidRPr="00D02B0A">
        <w:rPr>
          <w:rFonts w:ascii="Times New Roman" w:hAnsi="Times New Roman" w:cs="Times New Roman"/>
          <w:b/>
          <w:sz w:val="28"/>
          <w:szCs w:val="28"/>
        </w:rPr>
        <w:t>приносящей доход деятельности</w:t>
      </w:r>
    </w:p>
    <w:p w:rsidR="00DF4F6B" w:rsidRPr="00D02B0A" w:rsidRDefault="00DF4F6B" w:rsidP="00DF4F6B">
      <w:pPr>
        <w:pStyle w:val="ConsPlusNormal"/>
        <w:jc w:val="center"/>
        <w:rPr>
          <w:rFonts w:ascii="Times New Roman" w:hAnsi="Times New Roman" w:cs="Times New Roman"/>
          <w:b/>
          <w:sz w:val="28"/>
          <w:szCs w:val="28"/>
        </w:rPr>
      </w:pPr>
    </w:p>
    <w:p w:rsidR="003A66B6" w:rsidRPr="00D02B0A" w:rsidRDefault="00DF4F6B" w:rsidP="003007F7">
      <w:pPr>
        <w:pStyle w:val="ConsPlusNormal"/>
        <w:ind w:firstLine="567"/>
        <w:jc w:val="both"/>
        <w:rPr>
          <w:rFonts w:ascii="Times New Roman" w:hAnsi="Times New Roman" w:cs="Times New Roman"/>
          <w:sz w:val="28"/>
          <w:szCs w:val="28"/>
        </w:rPr>
      </w:pPr>
      <w:r w:rsidRPr="00D02B0A">
        <w:rPr>
          <w:rFonts w:ascii="Times New Roman" w:hAnsi="Times New Roman" w:cs="Times New Roman"/>
          <w:sz w:val="28"/>
          <w:szCs w:val="28"/>
        </w:rPr>
        <w:t>Бюджетное и автономное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w:t>
      </w:r>
      <w:r w:rsidR="00721C9C" w:rsidRPr="00D02B0A">
        <w:rPr>
          <w:rFonts w:ascii="Times New Roman" w:hAnsi="Times New Roman" w:cs="Times New Roman"/>
          <w:sz w:val="28"/>
          <w:szCs w:val="28"/>
        </w:rPr>
        <w:t xml:space="preserve"> </w:t>
      </w:r>
      <w:r w:rsidRPr="00D02B0A">
        <w:rPr>
          <w:rFonts w:ascii="Times New Roman" w:hAnsi="Times New Roman" w:cs="Times New Roman"/>
          <w:sz w:val="28"/>
          <w:szCs w:val="28"/>
        </w:rPr>
        <w:t>учредительных документах. Доходы, полученные от</w:t>
      </w:r>
      <w:r w:rsidR="00721C9C" w:rsidRPr="00D02B0A">
        <w:rPr>
          <w:rFonts w:ascii="Times New Roman" w:hAnsi="Times New Roman" w:cs="Times New Roman"/>
          <w:sz w:val="28"/>
          <w:szCs w:val="28"/>
        </w:rPr>
        <w:t xml:space="preserve"> </w:t>
      </w:r>
      <w:r w:rsidR="003A66B6" w:rsidRPr="00D02B0A">
        <w:rPr>
          <w:rFonts w:ascii="Times New Roman" w:hAnsi="Times New Roman" w:cs="Times New Roman"/>
          <w:sz w:val="28"/>
          <w:szCs w:val="28"/>
        </w:rPr>
        <w:t>такой</w:t>
      </w:r>
      <w:r w:rsidR="00721C9C" w:rsidRPr="00D02B0A">
        <w:rPr>
          <w:rFonts w:ascii="Times New Roman" w:hAnsi="Times New Roman" w:cs="Times New Roman"/>
          <w:sz w:val="28"/>
          <w:szCs w:val="28"/>
        </w:rPr>
        <w:t xml:space="preserve"> </w:t>
      </w:r>
      <w:r w:rsidR="003A66B6" w:rsidRPr="00D02B0A">
        <w:rPr>
          <w:rFonts w:ascii="Times New Roman" w:hAnsi="Times New Roman" w:cs="Times New Roman"/>
          <w:sz w:val="28"/>
          <w:szCs w:val="28"/>
        </w:rPr>
        <w:t>деятельности, и</w:t>
      </w:r>
      <w:r w:rsidR="00721C9C" w:rsidRPr="00D02B0A">
        <w:rPr>
          <w:rFonts w:ascii="Times New Roman" w:hAnsi="Times New Roman" w:cs="Times New Roman"/>
          <w:sz w:val="28"/>
          <w:szCs w:val="28"/>
        </w:rPr>
        <w:t xml:space="preserve"> </w:t>
      </w:r>
      <w:r w:rsidR="003A66B6" w:rsidRPr="00D02B0A">
        <w:rPr>
          <w:rFonts w:ascii="Times New Roman" w:hAnsi="Times New Roman" w:cs="Times New Roman"/>
          <w:sz w:val="28"/>
          <w:szCs w:val="28"/>
        </w:rPr>
        <w:t>приобретенное за счет этих</w:t>
      </w:r>
      <w:r w:rsidR="00721C9C" w:rsidRPr="00D02B0A">
        <w:rPr>
          <w:rFonts w:ascii="Times New Roman" w:hAnsi="Times New Roman" w:cs="Times New Roman"/>
          <w:sz w:val="28"/>
          <w:szCs w:val="28"/>
        </w:rPr>
        <w:t xml:space="preserve"> </w:t>
      </w:r>
      <w:r w:rsidR="003A66B6" w:rsidRPr="00D02B0A">
        <w:rPr>
          <w:rFonts w:ascii="Times New Roman" w:hAnsi="Times New Roman" w:cs="Times New Roman"/>
          <w:sz w:val="28"/>
          <w:szCs w:val="28"/>
        </w:rPr>
        <w:t>доходов имущество поступают в самостоятельное  распоряжение самого государственного (муниципального)</w:t>
      </w:r>
      <w:r w:rsidR="00721C9C" w:rsidRPr="00D02B0A">
        <w:rPr>
          <w:rFonts w:ascii="Times New Roman" w:hAnsi="Times New Roman" w:cs="Times New Roman"/>
          <w:sz w:val="28"/>
          <w:szCs w:val="28"/>
        </w:rPr>
        <w:t xml:space="preserve"> </w:t>
      </w:r>
      <w:r w:rsidR="003A66B6" w:rsidRPr="00D02B0A">
        <w:rPr>
          <w:rFonts w:ascii="Times New Roman" w:hAnsi="Times New Roman" w:cs="Times New Roman"/>
          <w:sz w:val="28"/>
          <w:szCs w:val="28"/>
        </w:rPr>
        <w:t>учреждения после получения нового правового статуса бюджетного и автономного учреждения.</w:t>
      </w:r>
    </w:p>
    <w:p w:rsidR="00F61B94" w:rsidRPr="00D02B0A" w:rsidRDefault="003A66B6" w:rsidP="003007F7">
      <w:pPr>
        <w:pStyle w:val="af"/>
        <w:ind w:firstLine="567"/>
        <w:jc w:val="both"/>
        <w:rPr>
          <w:sz w:val="28"/>
          <w:szCs w:val="28"/>
        </w:rPr>
      </w:pPr>
      <w:r w:rsidRPr="00D02B0A">
        <w:rPr>
          <w:sz w:val="28"/>
          <w:szCs w:val="28"/>
        </w:rPr>
        <w:t>Казенное учреждение может осуществлять приносящую доход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РФ</w:t>
      </w:r>
      <w:r w:rsidR="00721C9C" w:rsidRPr="00D02B0A">
        <w:rPr>
          <w:sz w:val="28"/>
          <w:szCs w:val="28"/>
        </w:rPr>
        <w:t xml:space="preserve"> </w:t>
      </w:r>
      <w:r w:rsidR="00F61B94" w:rsidRPr="00D02B0A">
        <w:rPr>
          <w:sz w:val="28"/>
          <w:szCs w:val="28"/>
        </w:rPr>
        <w:t>(Гражданский Кодекс РФ от 30.11.1994 № 51-ФЗ (ст. 298.)</w:t>
      </w:r>
      <w:r w:rsidR="009F7E8F" w:rsidRPr="00D02B0A">
        <w:rPr>
          <w:sz w:val="28"/>
          <w:szCs w:val="28"/>
        </w:rPr>
        <w:t>)</w:t>
      </w:r>
      <w:r w:rsidR="00F61B94" w:rsidRPr="00D02B0A">
        <w:rPr>
          <w:sz w:val="28"/>
          <w:szCs w:val="28"/>
        </w:rPr>
        <w:t xml:space="preserve">. </w:t>
      </w:r>
    </w:p>
    <w:p w:rsidR="00D92E53" w:rsidRPr="00D02B0A" w:rsidRDefault="003A66B6"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Объектами анализа средств от предпринимательской, иной приносящей доход деятельности и использования государственной (муниципальной) собственности бюджетного учреждения являются следующие показатели:</w:t>
      </w:r>
    </w:p>
    <w:p w:rsidR="003A66B6" w:rsidRPr="00D02B0A" w:rsidRDefault="003A66B6" w:rsidP="003007F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left="0" w:firstLine="567"/>
      </w:pPr>
      <w:r w:rsidRPr="00D02B0A">
        <w:t>- доходы и расходы по видам деятельности и в разрезе структурных подразделений государственного (муниципального)</w:t>
      </w:r>
      <w:r w:rsidR="00721C9C" w:rsidRPr="00D02B0A">
        <w:t xml:space="preserve"> </w:t>
      </w:r>
      <w:r w:rsidRPr="00D02B0A">
        <w:t>учреждения, их состав, структура и динамика за анализируемый период по сравнению с планом (сметой);</w:t>
      </w:r>
    </w:p>
    <w:p w:rsidR="003A66B6" w:rsidRPr="00D02B0A" w:rsidRDefault="003A66B6" w:rsidP="003007F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left="0" w:firstLine="567"/>
      </w:pPr>
      <w:r w:rsidRPr="00D02B0A">
        <w:t xml:space="preserve">- расходы по видам деятельности в разрезе статей, подстатей и элементов бюджетной классификации, их структура и динамика за анализируемый период по сравнению с планом (сметой);   </w:t>
      </w:r>
    </w:p>
    <w:p w:rsidR="003A66B6" w:rsidRPr="00D02B0A" w:rsidRDefault="003A66B6"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r w:rsidRPr="00D02B0A">
        <w:t>- соотношение доходов и расходов от внебюджетной деятельности.</w:t>
      </w:r>
    </w:p>
    <w:p w:rsidR="00B464CF" w:rsidRPr="00D02B0A" w:rsidRDefault="00B464CF" w:rsidP="003007F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firstLine="567"/>
      </w:pPr>
    </w:p>
    <w:p w:rsidR="003A66B6" w:rsidRPr="00D02B0A" w:rsidRDefault="003A66B6" w:rsidP="003007F7">
      <w:pPr>
        <w:spacing w:line="240" w:lineRule="auto"/>
        <w:ind w:firstLine="567"/>
        <w:rPr>
          <w:b/>
        </w:rPr>
      </w:pPr>
      <w:r w:rsidRPr="00D02B0A">
        <w:t>Основными источниками информации для анализа формирования и использования средств от предпринимательской, иной приносящей доход деятельности и использования государственной (муниципальной) собственности учреждения  являются следующие документы: смета по внебюджетным средствам, отчет об исполнении сметы по средствам от предпринимательской и иной приносящей доход деятельности</w:t>
      </w:r>
      <w:r w:rsidRPr="00D02B0A">
        <w:rPr>
          <w:b/>
        </w:rPr>
        <w:t>.</w:t>
      </w:r>
    </w:p>
    <w:p w:rsidR="003A66B6" w:rsidRPr="00D02B0A" w:rsidRDefault="003A66B6" w:rsidP="003007F7">
      <w:pPr>
        <w:autoSpaceDE w:val="0"/>
        <w:autoSpaceDN w:val="0"/>
        <w:adjustRightInd w:val="0"/>
        <w:spacing w:line="240" w:lineRule="auto"/>
        <w:ind w:firstLine="567"/>
        <w:rPr>
          <w:b/>
        </w:rPr>
      </w:pPr>
      <w:r w:rsidRPr="00D02B0A">
        <w:t xml:space="preserve">Порядок составления, утверждения сметы по средствам от предпринимательской и иной приносящей доход деятельности, и внесения в неё изменений разрабатывается и утверждается главным распорядителем бюджетных средств. Утвержденная смета по средствам от предпринимательской и иной приносящей доход деятельности в течение </w:t>
      </w:r>
      <w:r w:rsidRPr="00D02B0A">
        <w:lastRenderedPageBreak/>
        <w:t xml:space="preserve">финансового года может уточняться в порядке, установленном главным распорядителем средств. </w:t>
      </w:r>
    </w:p>
    <w:p w:rsidR="003A66B6" w:rsidRPr="00D02B0A" w:rsidRDefault="003A66B6" w:rsidP="003007F7">
      <w:pPr>
        <w:spacing w:line="240" w:lineRule="auto"/>
        <w:ind w:firstLine="567"/>
      </w:pPr>
      <w:r w:rsidRPr="00D02B0A">
        <w:t>При проведении проверки предпринимательской и иной приносящей доход деятельности необходимо руко</w:t>
      </w:r>
      <w:r w:rsidRPr="00D02B0A">
        <w:softHyphen/>
        <w:t>водствоваться Бюджетным кодексом РФ, Гражданским кодексом РФ,</w:t>
      </w:r>
      <w:r w:rsidR="00721C9C" w:rsidRPr="00D02B0A">
        <w:t xml:space="preserve"> </w:t>
      </w:r>
      <w:r w:rsidRPr="00D02B0A">
        <w:t>законодательством Карачаево-Черкесской Республики,  отраслевыми законодательными актами и другими норматив</w:t>
      </w:r>
      <w:r w:rsidRPr="00D02B0A">
        <w:softHyphen/>
        <w:t>ными правовыми актами органов местного самоуправления.</w:t>
      </w:r>
    </w:p>
    <w:p w:rsidR="003A66B6" w:rsidRPr="00D02B0A" w:rsidRDefault="003A66B6" w:rsidP="003007F7">
      <w:pPr>
        <w:spacing w:line="240" w:lineRule="auto"/>
        <w:ind w:firstLine="567"/>
      </w:pPr>
      <w:r w:rsidRPr="00D02B0A">
        <w:t>В ходе проверки следует устано</w:t>
      </w:r>
      <w:r w:rsidRPr="00D02B0A">
        <w:softHyphen/>
        <w:t>вить:</w:t>
      </w:r>
    </w:p>
    <w:p w:rsidR="003A66B6" w:rsidRPr="00D02B0A" w:rsidRDefault="00721C9C" w:rsidP="003007F7">
      <w:pPr>
        <w:spacing w:line="240" w:lineRule="auto"/>
        <w:ind w:firstLine="567"/>
      </w:pPr>
      <w:r w:rsidRPr="00D02B0A">
        <w:t>-</w:t>
      </w:r>
      <w:r w:rsidR="003A66B6" w:rsidRPr="00D02B0A">
        <w:t>законность образования и рас</w:t>
      </w:r>
      <w:r w:rsidR="003A66B6" w:rsidRPr="00D02B0A">
        <w:softHyphen/>
        <w:t>ходования средств от предпринимательской и иной приносящей доход деятельности;</w:t>
      </w:r>
    </w:p>
    <w:p w:rsidR="003A66B6" w:rsidRPr="00D02B0A" w:rsidRDefault="00721C9C" w:rsidP="003007F7">
      <w:pPr>
        <w:spacing w:line="240" w:lineRule="auto"/>
        <w:ind w:firstLine="567"/>
      </w:pPr>
      <w:r w:rsidRPr="00D02B0A">
        <w:t>-</w:t>
      </w:r>
      <w:r w:rsidR="003A66B6" w:rsidRPr="00D02B0A">
        <w:t>правильность применения нормативных правовых актов и учре</w:t>
      </w:r>
      <w:r w:rsidR="003A66B6" w:rsidRPr="00D02B0A">
        <w:softHyphen/>
        <w:t>дительных документов, регулирующих вопросы осуществления предприни</w:t>
      </w:r>
      <w:r w:rsidR="003A66B6" w:rsidRPr="00D02B0A">
        <w:softHyphen/>
        <w:t>мательской и иной приносящей доход деятельности;</w:t>
      </w:r>
    </w:p>
    <w:p w:rsidR="003A66B6" w:rsidRPr="00D02B0A" w:rsidRDefault="00721C9C" w:rsidP="003007F7">
      <w:pPr>
        <w:spacing w:line="240" w:lineRule="auto"/>
        <w:ind w:firstLine="567"/>
      </w:pPr>
      <w:r w:rsidRPr="00D02B0A">
        <w:t>-</w:t>
      </w:r>
      <w:r w:rsidR="003A66B6" w:rsidRPr="00D02B0A">
        <w:t>наличие утвержденной сметы  доходов и расходов по средствам от предпринимательской и иной приносящей доход деятельности, обоснованность расчетов к ней;</w:t>
      </w:r>
    </w:p>
    <w:p w:rsidR="003A66B6" w:rsidRPr="00D02B0A" w:rsidRDefault="00721C9C" w:rsidP="003007F7">
      <w:pPr>
        <w:pStyle w:val="HTML"/>
        <w:ind w:firstLine="567"/>
        <w:jc w:val="both"/>
        <w:rPr>
          <w:rFonts w:ascii="Times New Roman" w:hAnsi="Times New Roman" w:cs="Times New Roman"/>
          <w:sz w:val="28"/>
          <w:szCs w:val="28"/>
        </w:rPr>
      </w:pPr>
      <w:r w:rsidRPr="00D02B0A">
        <w:rPr>
          <w:rFonts w:ascii="Times New Roman" w:hAnsi="Times New Roman" w:cs="Times New Roman"/>
          <w:sz w:val="28"/>
          <w:szCs w:val="28"/>
        </w:rPr>
        <w:t>-</w:t>
      </w:r>
      <w:r w:rsidR="003A66B6" w:rsidRPr="00D02B0A">
        <w:rPr>
          <w:rFonts w:ascii="Times New Roman" w:hAnsi="Times New Roman" w:cs="Times New Roman"/>
          <w:sz w:val="28"/>
          <w:szCs w:val="28"/>
        </w:rPr>
        <w:t>правильность исполнения сметы доходов и расходов  по средствам от предпринимательской и иной приносящей доход деятельности, правильность расходования средств;</w:t>
      </w:r>
    </w:p>
    <w:p w:rsidR="003A66B6" w:rsidRPr="00D02B0A" w:rsidRDefault="00721C9C" w:rsidP="003007F7">
      <w:pPr>
        <w:pStyle w:val="a6"/>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line="240" w:lineRule="auto"/>
        <w:ind w:left="0" w:firstLine="567"/>
      </w:pPr>
      <w:r w:rsidRPr="00D02B0A">
        <w:t>-</w:t>
      </w:r>
      <w:r w:rsidR="003A66B6" w:rsidRPr="00D02B0A">
        <w:t>правильность и своевременность предоставления отчета об исполнении сметы по средствам от предпринимательской и иной приносящей доход деятельности;</w:t>
      </w:r>
    </w:p>
    <w:p w:rsidR="003A66B6" w:rsidRPr="00D02B0A" w:rsidRDefault="003A66B6" w:rsidP="003007F7">
      <w:pPr>
        <w:spacing w:line="240" w:lineRule="auto"/>
        <w:ind w:firstLine="567"/>
      </w:pPr>
      <w:r w:rsidRPr="00D02B0A">
        <w:t>- не планировались ли излишние и необоснованные  расходы, учтены ли остатки средств от предпринимательской и иной приносящей доход деятельности на начало года;</w:t>
      </w:r>
    </w:p>
    <w:p w:rsidR="003A66B6" w:rsidRPr="00D02B0A" w:rsidRDefault="003A66B6" w:rsidP="003007F7">
      <w:pPr>
        <w:spacing w:line="240" w:lineRule="auto"/>
        <w:ind w:firstLine="567"/>
      </w:pPr>
      <w:r w:rsidRPr="00D02B0A">
        <w:t>- не допускается ли расходование таких средств без предварительной их сдачи на лицевой счет в учреждение казначейства.</w:t>
      </w:r>
    </w:p>
    <w:p w:rsidR="003A66B6" w:rsidRPr="00D02B0A" w:rsidRDefault="003A66B6" w:rsidP="003007F7">
      <w:pPr>
        <w:spacing w:line="240" w:lineRule="auto"/>
        <w:ind w:firstLine="567"/>
        <w:rPr>
          <w:b/>
        </w:rPr>
      </w:pPr>
      <w:r w:rsidRPr="00D02B0A">
        <w:t>Основными источниками информации для анализа формирования и использования средств от предпринимательской, иной приносящей доход деятельности и использования государственной (муниципальной) собственности автономного и бюджетного учреждения нового типа являются следующие документы: план финансово-хозяйственной деятельности, отчет о выполнении государственного (муниципального)</w:t>
      </w:r>
      <w:r w:rsidR="00721C9C" w:rsidRPr="00D02B0A">
        <w:t xml:space="preserve"> </w:t>
      </w:r>
      <w:r w:rsidRPr="00D02B0A">
        <w:t>задания, порядок определения предельных и тарифов на платные услуги</w:t>
      </w:r>
      <w:r w:rsidRPr="00D02B0A">
        <w:rPr>
          <w:b/>
        </w:rPr>
        <w:t>.</w:t>
      </w:r>
    </w:p>
    <w:p w:rsidR="00B5102B" w:rsidRPr="00D02B0A" w:rsidRDefault="003A66B6" w:rsidP="003007F7">
      <w:pPr>
        <w:tabs>
          <w:tab w:val="left" w:pos="405"/>
        </w:tabs>
        <w:spacing w:line="240" w:lineRule="auto"/>
        <w:ind w:firstLine="567"/>
      </w:pPr>
      <w:r w:rsidRPr="00D02B0A">
        <w:t>В ходе контрольного мероприятия сопоставить запланированные доходы в Плане ФХД с фактически поступившими, а также проверить получаемые доходы на соответствие целям создания государственного (муниципального)</w:t>
      </w:r>
      <w:r w:rsidR="00721C9C" w:rsidRPr="00D02B0A">
        <w:t xml:space="preserve"> </w:t>
      </w:r>
      <w:r w:rsidRPr="00D02B0A">
        <w:t>учреждения.</w:t>
      </w:r>
    </w:p>
    <w:p w:rsidR="008072ED" w:rsidRPr="00D02B0A" w:rsidRDefault="008072ED" w:rsidP="003A66B6">
      <w:pPr>
        <w:tabs>
          <w:tab w:val="left" w:pos="405"/>
        </w:tabs>
        <w:spacing w:line="240" w:lineRule="auto"/>
      </w:pPr>
    </w:p>
    <w:p w:rsidR="008072ED" w:rsidRPr="00D02B0A" w:rsidRDefault="008072ED" w:rsidP="008072ED">
      <w:pPr>
        <w:spacing w:line="240" w:lineRule="auto"/>
        <w:ind w:firstLine="720"/>
        <w:jc w:val="center"/>
        <w:rPr>
          <w:b/>
        </w:rPr>
      </w:pPr>
      <w:r w:rsidRPr="00D02B0A">
        <w:rPr>
          <w:b/>
        </w:rPr>
        <w:t>4.2.8. Проверка организации и ведения бюджетного учета и достоверности представляемой отчетности.</w:t>
      </w:r>
    </w:p>
    <w:p w:rsidR="008072ED" w:rsidRPr="00D02B0A" w:rsidRDefault="008072ED" w:rsidP="008072ED">
      <w:pPr>
        <w:spacing w:line="240" w:lineRule="auto"/>
        <w:ind w:firstLine="720"/>
        <w:jc w:val="center"/>
        <w:rPr>
          <w:b/>
        </w:rPr>
      </w:pPr>
    </w:p>
    <w:p w:rsidR="008072ED" w:rsidRPr="00D02B0A" w:rsidRDefault="008072ED" w:rsidP="004B4BD1">
      <w:pPr>
        <w:spacing w:line="240" w:lineRule="auto"/>
        <w:ind w:firstLine="567"/>
        <w:rPr>
          <w:snapToGrid w:val="0"/>
        </w:rPr>
      </w:pPr>
      <w:r w:rsidRPr="00D02B0A">
        <w:t xml:space="preserve">Для установления </w:t>
      </w:r>
      <w:r w:rsidRPr="00D02B0A">
        <w:rPr>
          <w:snapToGrid w:val="0"/>
        </w:rPr>
        <w:t xml:space="preserve"> состояния бухгалтерского учета и отчетности, необходимо выполнить три этапа:</w:t>
      </w:r>
    </w:p>
    <w:p w:rsidR="008072ED" w:rsidRPr="00D02B0A" w:rsidRDefault="00721C9C" w:rsidP="004B4BD1">
      <w:pPr>
        <w:spacing w:after="200" w:line="240" w:lineRule="auto"/>
        <w:ind w:firstLine="567"/>
      </w:pPr>
      <w:r w:rsidRPr="00D02B0A">
        <w:lastRenderedPageBreak/>
        <w:t>-</w:t>
      </w:r>
      <w:r w:rsidR="008072ED" w:rsidRPr="00D02B0A">
        <w:t>изучить локальные, регламентирующие бухгалтерский учет акты;</w:t>
      </w:r>
    </w:p>
    <w:p w:rsidR="008072ED" w:rsidRPr="00D02B0A" w:rsidRDefault="00721C9C" w:rsidP="004B4BD1">
      <w:pPr>
        <w:spacing w:after="200" w:line="240" w:lineRule="auto"/>
        <w:ind w:firstLine="567"/>
      </w:pPr>
      <w:r w:rsidRPr="00D02B0A">
        <w:t>-</w:t>
      </w:r>
      <w:r w:rsidR="008072ED" w:rsidRPr="00D02B0A">
        <w:t>проверить  соответствие бухгалтерского учета и отчетности действующей нормативно-правовой базе;</w:t>
      </w:r>
    </w:p>
    <w:p w:rsidR="008072ED" w:rsidRPr="00D02B0A" w:rsidRDefault="00721C9C" w:rsidP="004B4BD1">
      <w:pPr>
        <w:spacing w:after="200" w:line="240" w:lineRule="auto"/>
        <w:ind w:firstLine="567"/>
      </w:pPr>
      <w:r w:rsidRPr="00D02B0A">
        <w:t>-</w:t>
      </w:r>
      <w:r w:rsidR="008072ED" w:rsidRPr="00D02B0A">
        <w:t>провести анализ отчетности по составу и содержанию.</w:t>
      </w:r>
    </w:p>
    <w:p w:rsidR="008072ED" w:rsidRPr="00D02B0A" w:rsidRDefault="008072ED" w:rsidP="004B4BD1">
      <w:pPr>
        <w:spacing w:line="240" w:lineRule="auto"/>
        <w:ind w:firstLine="567"/>
      </w:pPr>
      <w:r w:rsidRPr="00D02B0A">
        <w:t>При выполнении проверки  в первую очередь знакомятся с приказом об учетной политике, в котором определены варианты учета и оценки объектов учета, по которым разрешена вариантность, а также форма, техника ведения и организация бухгалтерского учета, исходя из особенностей своей деятельности.</w:t>
      </w:r>
    </w:p>
    <w:p w:rsidR="003037EE" w:rsidRPr="00D02B0A" w:rsidRDefault="003037EE" w:rsidP="004B4BD1">
      <w:pPr>
        <w:spacing w:line="240" w:lineRule="auto"/>
        <w:ind w:firstLine="567"/>
      </w:pPr>
    </w:p>
    <w:p w:rsidR="003037EE" w:rsidRPr="00D02B0A" w:rsidRDefault="003037EE" w:rsidP="004B4BD1">
      <w:pPr>
        <w:ind w:firstLine="567"/>
        <w:rPr>
          <w:b/>
        </w:rPr>
      </w:pPr>
      <w:r w:rsidRPr="00D02B0A">
        <w:rPr>
          <w:b/>
        </w:rPr>
        <w:t>При изучении локальных актов необходимо:</w:t>
      </w:r>
    </w:p>
    <w:p w:rsidR="003037EE" w:rsidRPr="00D02B0A" w:rsidRDefault="00721C9C" w:rsidP="004B4BD1">
      <w:pPr>
        <w:spacing w:line="240" w:lineRule="auto"/>
        <w:ind w:firstLine="567"/>
      </w:pPr>
      <w:r w:rsidRPr="00D02B0A">
        <w:t>-</w:t>
      </w:r>
      <w:r w:rsidR="003037EE" w:rsidRPr="00D02B0A">
        <w:t>установить  имеется ли утвержденное в установленном порядке  Положение о бухгалтерской службе и как оно выполняется;</w:t>
      </w:r>
    </w:p>
    <w:p w:rsidR="003037EE" w:rsidRPr="00D02B0A" w:rsidRDefault="00721C9C" w:rsidP="004B4BD1">
      <w:pPr>
        <w:spacing w:line="240" w:lineRule="auto"/>
        <w:ind w:firstLine="567"/>
      </w:pPr>
      <w:r w:rsidRPr="00D02B0A">
        <w:t>-</w:t>
      </w:r>
      <w:r w:rsidR="003037EE" w:rsidRPr="00D02B0A">
        <w:t>проверить  установлены ли главным бухгалтером (руководителем бухгалтерской службы) служебные обязанности для работников бухгалтерии.</w:t>
      </w:r>
    </w:p>
    <w:p w:rsidR="003037EE" w:rsidRPr="00D02B0A" w:rsidRDefault="003037EE" w:rsidP="004B4BD1">
      <w:pPr>
        <w:spacing w:line="240" w:lineRule="auto"/>
        <w:ind w:firstLine="567"/>
      </w:pPr>
    </w:p>
    <w:p w:rsidR="003037EE" w:rsidRPr="00D02B0A" w:rsidRDefault="003037EE" w:rsidP="004B4BD1">
      <w:pPr>
        <w:spacing w:line="240" w:lineRule="auto"/>
        <w:ind w:right="175" w:firstLine="567"/>
      </w:pPr>
      <w:r w:rsidRPr="00D02B0A">
        <w:rPr>
          <w:b/>
        </w:rPr>
        <w:t xml:space="preserve">При проверке правильности ведения бухгалтерского учета </w:t>
      </w:r>
      <w:r w:rsidRPr="00D02B0A">
        <w:t>необходимо:</w:t>
      </w:r>
    </w:p>
    <w:p w:rsidR="003037EE" w:rsidRPr="00D02B0A" w:rsidRDefault="003037EE" w:rsidP="004B4BD1">
      <w:pPr>
        <w:spacing w:line="240" w:lineRule="auto"/>
        <w:ind w:firstLine="567"/>
      </w:pPr>
      <w:r w:rsidRPr="00D02B0A">
        <w:t xml:space="preserve">- установить выполняются ли требования Инструкции </w:t>
      </w:r>
      <w:r w:rsidR="005D79FD" w:rsidRPr="00D02B0A">
        <w:t>(Приказ Минфина РФ №162н от 06.12.2010 «Об утверждении плана счетов бюджетного учета и инструкции по его применению» (Приказ Минфина РФ от 24.12.2012г №174н)),</w:t>
      </w:r>
      <w:r w:rsidRPr="00D02B0A">
        <w:t>в части разграничения учета средств, получаемых из бюджета и из внебюджетных источников;</w:t>
      </w:r>
    </w:p>
    <w:p w:rsidR="003037EE" w:rsidRPr="00D02B0A" w:rsidRDefault="003037EE" w:rsidP="004B4BD1">
      <w:pPr>
        <w:spacing w:line="240" w:lineRule="auto"/>
        <w:ind w:right="176" w:firstLine="567"/>
      </w:pPr>
      <w:r w:rsidRPr="00D02B0A">
        <w:t>- изучить структуру бухгалтерской службы, формы и методы ведения бюджетного учета;</w:t>
      </w:r>
    </w:p>
    <w:p w:rsidR="003037EE" w:rsidRPr="00D02B0A" w:rsidRDefault="003037EE" w:rsidP="004B4BD1">
      <w:pPr>
        <w:spacing w:line="240" w:lineRule="auto"/>
        <w:ind w:right="176" w:firstLine="567"/>
      </w:pPr>
      <w:r w:rsidRPr="00D02B0A">
        <w:t>- проверить состояние бюджетного учета и отчетности;</w:t>
      </w:r>
    </w:p>
    <w:p w:rsidR="003037EE" w:rsidRPr="00D02B0A" w:rsidRDefault="003037EE" w:rsidP="004B4BD1">
      <w:pPr>
        <w:spacing w:line="240" w:lineRule="auto"/>
        <w:ind w:right="176" w:firstLine="567"/>
      </w:pPr>
      <w:r w:rsidRPr="00D02B0A">
        <w:t>- проверить правильность оформления первичных документов:</w:t>
      </w:r>
    </w:p>
    <w:p w:rsidR="003037EE" w:rsidRPr="00D02B0A" w:rsidRDefault="004B4BD1" w:rsidP="004B4BD1">
      <w:pPr>
        <w:spacing w:line="240" w:lineRule="auto"/>
        <w:ind w:right="176" w:firstLine="567"/>
      </w:pPr>
      <w:r w:rsidRPr="00D02B0A">
        <w:t>-</w:t>
      </w:r>
      <w:r w:rsidR="003037EE" w:rsidRPr="00D02B0A">
        <w:t>правильность заполнения реквизитов;</w:t>
      </w:r>
    </w:p>
    <w:p w:rsidR="003037EE" w:rsidRPr="00D02B0A" w:rsidRDefault="004B4BD1" w:rsidP="004B4BD1">
      <w:pPr>
        <w:spacing w:line="240" w:lineRule="auto"/>
        <w:ind w:right="176" w:firstLine="567"/>
      </w:pPr>
      <w:r w:rsidRPr="00D02B0A">
        <w:t>-</w:t>
      </w:r>
      <w:r w:rsidR="003037EE" w:rsidRPr="00D02B0A">
        <w:t>наличие исправлений, не оговоренных в установленном порядке;</w:t>
      </w:r>
    </w:p>
    <w:p w:rsidR="003037EE" w:rsidRPr="00D02B0A" w:rsidRDefault="004B4BD1" w:rsidP="004B4BD1">
      <w:pPr>
        <w:spacing w:line="240" w:lineRule="auto"/>
        <w:ind w:right="176" w:firstLine="567"/>
      </w:pPr>
      <w:r w:rsidRPr="00D02B0A">
        <w:t>-</w:t>
      </w:r>
      <w:r w:rsidR="003037EE" w:rsidRPr="00D02B0A">
        <w:t>подлинность подписей должностных и материально ответственных лиц;</w:t>
      </w:r>
    </w:p>
    <w:p w:rsidR="003037EE" w:rsidRPr="00D02B0A" w:rsidRDefault="004B4BD1" w:rsidP="004B4BD1">
      <w:pPr>
        <w:spacing w:line="240" w:lineRule="auto"/>
        <w:ind w:right="176" w:firstLine="567"/>
      </w:pPr>
      <w:r w:rsidRPr="00D02B0A">
        <w:t>-</w:t>
      </w:r>
      <w:r w:rsidR="003037EE" w:rsidRPr="00D02B0A">
        <w:t>правильность подсчетов в документах;</w:t>
      </w:r>
    </w:p>
    <w:p w:rsidR="003037EE" w:rsidRPr="00D02B0A" w:rsidRDefault="004B4BD1" w:rsidP="004B4BD1">
      <w:pPr>
        <w:spacing w:line="240" w:lineRule="auto"/>
        <w:ind w:right="176" w:firstLine="567"/>
      </w:pPr>
      <w:r w:rsidRPr="00D02B0A">
        <w:t>-</w:t>
      </w:r>
      <w:r w:rsidR="003037EE" w:rsidRPr="00D02B0A">
        <w:t>достоверность первичных документов.</w:t>
      </w:r>
    </w:p>
    <w:p w:rsidR="003037EE" w:rsidRPr="00D02B0A" w:rsidRDefault="003037EE" w:rsidP="004B4BD1">
      <w:pPr>
        <w:spacing w:line="240" w:lineRule="auto"/>
        <w:ind w:right="176" w:firstLine="567"/>
      </w:pPr>
      <w:r w:rsidRPr="00D02B0A">
        <w:t>- проверить  правильность открытия лицевых счетов.</w:t>
      </w:r>
    </w:p>
    <w:p w:rsidR="003037EE" w:rsidRPr="00D02B0A" w:rsidRDefault="003037EE" w:rsidP="004B4BD1">
      <w:pPr>
        <w:spacing w:line="240" w:lineRule="auto"/>
        <w:ind w:right="176" w:firstLine="567"/>
      </w:pPr>
    </w:p>
    <w:p w:rsidR="003037EE" w:rsidRPr="00D02B0A" w:rsidRDefault="003037EE" w:rsidP="004B4BD1">
      <w:pPr>
        <w:spacing w:line="240" w:lineRule="auto"/>
        <w:ind w:right="175" w:firstLine="567"/>
      </w:pPr>
      <w:r w:rsidRPr="00D02B0A">
        <w:t>Достоверность хозяйственных операций, отраженных в первичных документах, при необходимости может быть установлена путем проведения встречных проверок в организациях, с которыми проверяемая организация имеет хозяйственные связи.</w:t>
      </w:r>
    </w:p>
    <w:p w:rsidR="003037EE" w:rsidRPr="00D02B0A" w:rsidRDefault="003037EE" w:rsidP="004B4BD1">
      <w:pPr>
        <w:spacing w:line="240" w:lineRule="auto"/>
        <w:ind w:right="175" w:firstLine="567"/>
        <w:rPr>
          <w:bCs/>
          <w:u w:val="single"/>
        </w:rPr>
      </w:pPr>
      <w:r w:rsidRPr="00D02B0A">
        <w:rPr>
          <w:u w:val="single"/>
        </w:rPr>
        <w:t xml:space="preserve">1) </w:t>
      </w:r>
      <w:r w:rsidRPr="00D02B0A">
        <w:rPr>
          <w:bCs/>
          <w:u w:val="single"/>
        </w:rPr>
        <w:t>Проверка учета основных средств:</w:t>
      </w:r>
    </w:p>
    <w:p w:rsidR="003037EE" w:rsidRPr="00D02B0A" w:rsidRDefault="003037EE" w:rsidP="004B4BD1">
      <w:pPr>
        <w:spacing w:line="240" w:lineRule="auto"/>
        <w:ind w:right="175" w:firstLine="567"/>
      </w:pPr>
      <w:r w:rsidRPr="00D02B0A">
        <w:t>- заключаются ли договоры о полной материальной ответственности с материально ответственными лицами;</w:t>
      </w:r>
    </w:p>
    <w:p w:rsidR="003037EE" w:rsidRPr="00D02B0A" w:rsidRDefault="003037EE" w:rsidP="004B4BD1">
      <w:pPr>
        <w:spacing w:line="240" w:lineRule="auto"/>
        <w:ind w:right="175" w:firstLine="567"/>
      </w:pPr>
      <w:r w:rsidRPr="00D02B0A">
        <w:lastRenderedPageBreak/>
        <w:t>- соблюдается ли установленный порядок оформления поступления основных средств, правильность отнесения ценностей к основным средствам, своевременность и правильность их оприходования;</w:t>
      </w:r>
    </w:p>
    <w:p w:rsidR="000C37A0" w:rsidRPr="00D02B0A" w:rsidRDefault="000C37A0" w:rsidP="004B4BD1">
      <w:pPr>
        <w:spacing w:line="240" w:lineRule="auto"/>
        <w:ind w:right="175" w:firstLine="567"/>
      </w:pPr>
      <w:r w:rsidRPr="00D02B0A">
        <w:t>- правильность и законность списания основных средств и безвозмездной их передачи.</w:t>
      </w:r>
    </w:p>
    <w:p w:rsidR="000C37A0" w:rsidRPr="00D02B0A" w:rsidRDefault="000C37A0" w:rsidP="004B4BD1">
      <w:pPr>
        <w:spacing w:line="240" w:lineRule="auto"/>
        <w:ind w:right="175" w:firstLine="567"/>
      </w:pPr>
      <w:r w:rsidRPr="00D02B0A">
        <w:t>Необходимо помнить, что основные средства, полученные и переданные государственными (муниципальными) учреждениями безвозмездно, отражаются в бюджетном учете по рыночной стоимости.</w:t>
      </w:r>
    </w:p>
    <w:p w:rsidR="000C37A0" w:rsidRPr="00D02B0A" w:rsidRDefault="000C37A0" w:rsidP="004B4BD1">
      <w:pPr>
        <w:spacing w:line="240" w:lineRule="auto"/>
        <w:ind w:right="175" w:firstLine="567"/>
        <w:rPr>
          <w:u w:val="single"/>
        </w:rPr>
      </w:pPr>
      <w:r w:rsidRPr="00D02B0A">
        <w:rPr>
          <w:u w:val="single"/>
        </w:rPr>
        <w:t>2) Проверка учета непроизведенных и нефинансовых активов:</w:t>
      </w:r>
    </w:p>
    <w:p w:rsidR="000C37A0" w:rsidRPr="00D02B0A" w:rsidRDefault="000C37A0" w:rsidP="004B4BD1">
      <w:pPr>
        <w:spacing w:line="240" w:lineRule="auto"/>
        <w:ind w:right="175" w:firstLine="567"/>
      </w:pPr>
      <w:r w:rsidRPr="00D02B0A">
        <w:t>- правильность документального оформления при оприходовании и выбытии непроизведенных активов;</w:t>
      </w:r>
    </w:p>
    <w:p w:rsidR="000C37A0" w:rsidRPr="00D02B0A" w:rsidRDefault="000C37A0" w:rsidP="004B4BD1">
      <w:pPr>
        <w:spacing w:line="240" w:lineRule="auto"/>
        <w:ind w:right="175" w:firstLine="567"/>
      </w:pPr>
      <w:r w:rsidRPr="00D02B0A">
        <w:t>- установить законность права собственности на объекты непроизведенных активов;</w:t>
      </w:r>
    </w:p>
    <w:p w:rsidR="000C37A0" w:rsidRPr="00D02B0A" w:rsidRDefault="000C37A0" w:rsidP="004B4BD1">
      <w:pPr>
        <w:spacing w:line="240" w:lineRule="auto"/>
        <w:ind w:firstLine="567"/>
      </w:pPr>
      <w:r w:rsidRPr="00D02B0A">
        <w:t>-  правильность документального оформления при оприходовании и выбытии нефинансовых активов.</w:t>
      </w:r>
    </w:p>
    <w:p w:rsidR="000C37A0" w:rsidRPr="00D02B0A" w:rsidRDefault="000C37A0" w:rsidP="004B4BD1">
      <w:pPr>
        <w:spacing w:line="240" w:lineRule="auto"/>
        <w:ind w:right="175" w:firstLine="567"/>
        <w:rPr>
          <w:bCs/>
          <w:u w:val="single"/>
        </w:rPr>
      </w:pPr>
      <w:r w:rsidRPr="00D02B0A">
        <w:rPr>
          <w:u w:val="single"/>
        </w:rPr>
        <w:t>3)  У</w:t>
      </w:r>
      <w:r w:rsidRPr="00D02B0A">
        <w:rPr>
          <w:bCs/>
          <w:u w:val="single"/>
        </w:rPr>
        <w:t>чет материальных запасов:</w:t>
      </w:r>
    </w:p>
    <w:p w:rsidR="0029665A" w:rsidRPr="00D02B0A" w:rsidRDefault="0029665A" w:rsidP="004B4BD1">
      <w:pPr>
        <w:spacing w:line="240" w:lineRule="auto"/>
        <w:ind w:left="1080" w:right="175" w:firstLine="567"/>
      </w:pPr>
    </w:p>
    <w:p w:rsidR="009F4901" w:rsidRPr="00D02B0A" w:rsidRDefault="000C37A0" w:rsidP="004B4BD1">
      <w:pPr>
        <w:spacing w:line="240" w:lineRule="auto"/>
        <w:ind w:right="175" w:firstLine="567"/>
      </w:pPr>
      <w:r w:rsidRPr="00D02B0A">
        <w:t>При проверке</w:t>
      </w:r>
      <w:r w:rsidR="00AF4CFC" w:rsidRPr="00D02B0A">
        <w:t xml:space="preserve"> </w:t>
      </w:r>
      <w:r w:rsidRPr="00D02B0A">
        <w:t>следует обратить внимание:</w:t>
      </w:r>
    </w:p>
    <w:p w:rsidR="009F4901" w:rsidRPr="00D02B0A" w:rsidRDefault="000C37A0" w:rsidP="004B4BD1">
      <w:pPr>
        <w:spacing w:line="240" w:lineRule="auto"/>
        <w:ind w:right="175" w:firstLine="567"/>
      </w:pPr>
      <w:r w:rsidRPr="00D02B0A">
        <w:t>- состояние складского учета;</w:t>
      </w:r>
      <w:r w:rsidRPr="00D02B0A">
        <w:tab/>
      </w:r>
    </w:p>
    <w:p w:rsidR="000C37A0" w:rsidRPr="00D02B0A" w:rsidRDefault="000C37A0" w:rsidP="004B4BD1">
      <w:pPr>
        <w:spacing w:line="240" w:lineRule="auto"/>
        <w:ind w:right="175" w:firstLine="567"/>
      </w:pPr>
      <w:r w:rsidRPr="00D02B0A">
        <w:t>- наличие договоров о материальной ответственности;</w:t>
      </w:r>
    </w:p>
    <w:p w:rsidR="000C37A0" w:rsidRPr="00D02B0A" w:rsidRDefault="000C37A0" w:rsidP="004B4BD1">
      <w:pPr>
        <w:spacing w:line="240" w:lineRule="auto"/>
        <w:ind w:right="175" w:firstLine="567"/>
      </w:pPr>
      <w:r w:rsidRPr="00D02B0A">
        <w:t>- все ли материальные ценности находятся на ответственном хранении материально ответственных лиц;</w:t>
      </w:r>
    </w:p>
    <w:p w:rsidR="000C37A0" w:rsidRPr="00D02B0A" w:rsidRDefault="000C37A0" w:rsidP="004B4BD1">
      <w:pPr>
        <w:spacing w:line="240" w:lineRule="auto"/>
        <w:ind w:right="175" w:firstLine="567"/>
      </w:pPr>
      <w:r w:rsidRPr="00D02B0A">
        <w:t>- соблюдается ли порядок выдачи и учета доверенностей на получение товарно-материальных ценностей;</w:t>
      </w:r>
    </w:p>
    <w:p w:rsidR="000C37A0" w:rsidRPr="00D02B0A" w:rsidRDefault="000C37A0" w:rsidP="004B4BD1">
      <w:pPr>
        <w:spacing w:line="240" w:lineRule="auto"/>
        <w:ind w:right="175" w:firstLine="567"/>
      </w:pPr>
      <w:r w:rsidRPr="00D02B0A">
        <w:t>- правильность списания материальных ценностей, в том числе топлива и ГСМ согласно установленным нормам.</w:t>
      </w:r>
    </w:p>
    <w:p w:rsidR="000C37A0" w:rsidRPr="00D02B0A" w:rsidRDefault="000C37A0" w:rsidP="004B4BD1">
      <w:pPr>
        <w:spacing w:line="240" w:lineRule="auto"/>
        <w:ind w:right="175" w:firstLine="567"/>
        <w:rPr>
          <w:bCs/>
          <w:u w:val="single"/>
        </w:rPr>
      </w:pPr>
      <w:r w:rsidRPr="00D02B0A">
        <w:rPr>
          <w:bCs/>
          <w:u w:val="single"/>
        </w:rPr>
        <w:t xml:space="preserve">4) Учет денежных средств, находящихся на счетах </w:t>
      </w:r>
      <w:r w:rsidRPr="00D02B0A">
        <w:t xml:space="preserve">государственных (муниципальных) </w:t>
      </w:r>
      <w:r w:rsidRPr="00D02B0A">
        <w:rPr>
          <w:bCs/>
          <w:u w:val="single"/>
        </w:rPr>
        <w:t>учреждений:</w:t>
      </w:r>
    </w:p>
    <w:p w:rsidR="000C37A0" w:rsidRPr="00D02B0A" w:rsidRDefault="000C37A0" w:rsidP="004B4BD1">
      <w:pPr>
        <w:spacing w:line="240" w:lineRule="auto"/>
        <w:ind w:right="175" w:firstLine="567"/>
      </w:pPr>
      <w:r w:rsidRPr="00D02B0A">
        <w:t>- правильность открытия лицевых счетов в органах казначейства;</w:t>
      </w:r>
    </w:p>
    <w:p w:rsidR="000C37A0" w:rsidRPr="00D02B0A" w:rsidRDefault="000C37A0" w:rsidP="004B4BD1">
      <w:pPr>
        <w:spacing w:line="240" w:lineRule="auto"/>
        <w:ind w:right="175" w:firstLine="567"/>
      </w:pPr>
      <w:r w:rsidRPr="00D02B0A">
        <w:t>- правильность оформления первичных документов (наличие визы руководителя к оплате, органа казначейства об исполнении).</w:t>
      </w:r>
    </w:p>
    <w:p w:rsidR="000C37A0" w:rsidRPr="00D02B0A" w:rsidRDefault="000C37A0" w:rsidP="004B4BD1">
      <w:pPr>
        <w:spacing w:line="240" w:lineRule="auto"/>
        <w:ind w:right="175" w:firstLine="567"/>
        <w:rPr>
          <w:bCs/>
          <w:u w:val="single"/>
        </w:rPr>
      </w:pPr>
      <w:r w:rsidRPr="00D02B0A">
        <w:rPr>
          <w:bCs/>
          <w:u w:val="single"/>
        </w:rPr>
        <w:t>5)  Учет кассовых операций:</w:t>
      </w:r>
    </w:p>
    <w:p w:rsidR="000C37A0" w:rsidRPr="00D02B0A" w:rsidRDefault="000C37A0" w:rsidP="004B4BD1">
      <w:pPr>
        <w:spacing w:line="240" w:lineRule="auto"/>
        <w:ind w:right="175" w:firstLine="567"/>
        <w:rPr>
          <w:bCs/>
        </w:rPr>
      </w:pPr>
      <w:r w:rsidRPr="00D02B0A">
        <w:rPr>
          <w:bCs/>
        </w:rPr>
        <w:t>- инвентаризация кассы и обследование условий хранения денежных средств;</w:t>
      </w:r>
    </w:p>
    <w:p w:rsidR="000C37A0" w:rsidRPr="00D02B0A" w:rsidRDefault="000C37A0" w:rsidP="004B4BD1">
      <w:pPr>
        <w:spacing w:line="240" w:lineRule="auto"/>
        <w:ind w:right="175" w:firstLine="567"/>
      </w:pPr>
      <w:r w:rsidRPr="00D02B0A">
        <w:t>- правильность оформления и учета операций, связанных с приемом и выдачей через кассу денежных средств по счету 020130000 «Денежные средства в кассе», различных денежных документов по счету 020135000 «Денежные документы» (оплаченные талоны на бензин и масла, на питание, путевки и др.).</w:t>
      </w:r>
    </w:p>
    <w:p w:rsidR="000C37A0" w:rsidRPr="00D02B0A" w:rsidRDefault="000C37A0" w:rsidP="004B4BD1">
      <w:pPr>
        <w:spacing w:line="240" w:lineRule="auto"/>
        <w:ind w:right="175" w:firstLine="567"/>
      </w:pPr>
      <w:r w:rsidRPr="00D02B0A">
        <w:rPr>
          <w:bCs/>
        </w:rPr>
        <w:t>- соответствие осуществляемых операций п</w:t>
      </w:r>
      <w:r w:rsidRPr="00D02B0A">
        <w:t>ри оформлении и учете  требованиям Порядка ведения кассовых операций в Российской Федерации, утвержденным Решением Совета Директоров ЦБ РФ от 22.09.1993 № 40.</w:t>
      </w:r>
    </w:p>
    <w:p w:rsidR="000C37A0" w:rsidRPr="00D02B0A" w:rsidRDefault="000C37A0" w:rsidP="004B4BD1">
      <w:pPr>
        <w:spacing w:line="240" w:lineRule="auto"/>
        <w:ind w:right="175" w:firstLine="567"/>
        <w:rPr>
          <w:u w:val="single"/>
        </w:rPr>
      </w:pPr>
      <w:r w:rsidRPr="00D02B0A">
        <w:rPr>
          <w:u w:val="single"/>
        </w:rPr>
        <w:t>6) Учет расчетов:</w:t>
      </w:r>
    </w:p>
    <w:p w:rsidR="006A24AD" w:rsidRPr="00D02B0A" w:rsidRDefault="000C37A0" w:rsidP="004B4BD1">
      <w:pPr>
        <w:spacing w:line="240" w:lineRule="auto"/>
        <w:ind w:right="175" w:firstLine="567"/>
      </w:pPr>
      <w:r w:rsidRPr="00D02B0A">
        <w:t>В процессе проверки  учета средств, находящихся в расчетах по выданным авансам и принятым</w:t>
      </w:r>
      <w:r w:rsidR="00AF4CFC" w:rsidRPr="00D02B0A">
        <w:t xml:space="preserve"> </w:t>
      </w:r>
      <w:r w:rsidR="006A24AD" w:rsidRPr="00D02B0A">
        <w:t xml:space="preserve">обязательствам, следует обратить внимание </w:t>
      </w:r>
      <w:r w:rsidR="006A24AD" w:rsidRPr="00D02B0A">
        <w:lastRenderedPageBreak/>
        <w:t>на состояние расчетов с поставщиками, подрядчиками и заказчиками, с подотчетными лицами, по платежам в бюджет, с территориальными государственными внебюджетными фондами.</w:t>
      </w:r>
    </w:p>
    <w:p w:rsidR="006A24AD" w:rsidRPr="00D02B0A" w:rsidRDefault="006A24AD" w:rsidP="004B4BD1">
      <w:pPr>
        <w:spacing w:line="240" w:lineRule="auto"/>
        <w:ind w:right="175" w:firstLine="567"/>
      </w:pPr>
      <w:r w:rsidRPr="00D02B0A">
        <w:t>При рассмотрении учета расчетов с дебиторами и кредиторами следует установить:</w:t>
      </w:r>
    </w:p>
    <w:p w:rsidR="006A24AD" w:rsidRPr="00D02B0A" w:rsidRDefault="006A24AD" w:rsidP="004B4BD1">
      <w:pPr>
        <w:spacing w:line="240" w:lineRule="auto"/>
        <w:ind w:right="175" w:firstLine="567"/>
      </w:pPr>
      <w:r w:rsidRPr="00D02B0A">
        <w:t>- причины образования дебиторской и кредиторской задолженности;</w:t>
      </w:r>
    </w:p>
    <w:p w:rsidR="006A24AD" w:rsidRPr="00D02B0A" w:rsidRDefault="006A24AD" w:rsidP="004B4BD1">
      <w:pPr>
        <w:spacing w:line="240" w:lineRule="auto"/>
        <w:ind w:right="175" w:firstLine="567"/>
      </w:pPr>
      <w:r w:rsidRPr="00D02B0A">
        <w:t>- сроки возникновения задолженности по каждому дебитору и кредитору;</w:t>
      </w:r>
    </w:p>
    <w:p w:rsidR="006A24AD" w:rsidRPr="00D02B0A" w:rsidRDefault="006A24AD" w:rsidP="004B4BD1">
      <w:pPr>
        <w:spacing w:line="240" w:lineRule="auto"/>
        <w:ind w:right="175" w:firstLine="567"/>
      </w:pPr>
      <w:r w:rsidRPr="00D02B0A">
        <w:t>-меры, принятые к её погашению или взысканию;</w:t>
      </w:r>
    </w:p>
    <w:p w:rsidR="006A24AD" w:rsidRPr="00D02B0A" w:rsidRDefault="006A24AD" w:rsidP="004B4BD1">
      <w:pPr>
        <w:spacing w:line="240" w:lineRule="auto"/>
        <w:ind w:right="175" w:firstLine="567"/>
      </w:pPr>
      <w:r w:rsidRPr="00D02B0A">
        <w:t>- соблюдение порядка списания дебиторской и кредиторской задолженности.</w:t>
      </w:r>
    </w:p>
    <w:p w:rsidR="006A24AD" w:rsidRPr="00D02B0A" w:rsidRDefault="006A24AD" w:rsidP="004B4BD1">
      <w:pPr>
        <w:spacing w:line="240" w:lineRule="auto"/>
        <w:ind w:firstLine="567"/>
      </w:pPr>
      <w:r w:rsidRPr="00D02B0A">
        <w:rPr>
          <w:b/>
        </w:rPr>
        <w:t>При проверке соответствия бухгалтерского учета и отчетности</w:t>
      </w:r>
      <w:r w:rsidRPr="00D02B0A">
        <w:t xml:space="preserve"> действующей нормативно-правовой необходимо установить:</w:t>
      </w:r>
    </w:p>
    <w:p w:rsidR="003F4C6B" w:rsidRPr="00D02B0A" w:rsidRDefault="003F4C6B" w:rsidP="004B4BD1">
      <w:pPr>
        <w:spacing w:line="240" w:lineRule="auto"/>
        <w:ind w:firstLine="567"/>
      </w:pPr>
    </w:p>
    <w:p w:rsidR="006A24AD" w:rsidRPr="00D02B0A" w:rsidRDefault="006A24AD" w:rsidP="004B4BD1">
      <w:pPr>
        <w:spacing w:line="240" w:lineRule="auto"/>
        <w:ind w:firstLine="567"/>
      </w:pPr>
      <w:r w:rsidRPr="00D02B0A">
        <w:t xml:space="preserve"> -  выполняются ли предложения по результатам предыдущих проверок состояния бухгалтерского учета и отчетности;</w:t>
      </w:r>
    </w:p>
    <w:p w:rsidR="006A24AD" w:rsidRPr="00D02B0A" w:rsidRDefault="006A24AD" w:rsidP="004B4BD1">
      <w:pPr>
        <w:spacing w:line="240" w:lineRule="auto"/>
        <w:ind w:firstLine="567"/>
      </w:pPr>
      <w:r w:rsidRPr="00D02B0A">
        <w:t xml:space="preserve"> - соблюдаются ли установленные правила хранения в бухгалтерии первичных документов, учетных регистров и других бухгалтерских документов текущего года и за прошлые годы до передачи их в архив;</w:t>
      </w:r>
    </w:p>
    <w:p w:rsidR="006A24AD" w:rsidRPr="00D02B0A" w:rsidRDefault="006A24AD" w:rsidP="004B4BD1">
      <w:pPr>
        <w:spacing w:line="240" w:lineRule="auto"/>
        <w:ind w:firstLine="567"/>
      </w:pPr>
      <w:r w:rsidRPr="00D02B0A">
        <w:t>- выполняются ли главным бухгалтером обязанности, возложенные на него Федеральным законом от 06.12.2011г. №402-ФЗ«О бухгалтерском учете» по</w:t>
      </w:r>
      <w:r w:rsidR="00AF4CFC" w:rsidRPr="00D02B0A">
        <w:t xml:space="preserve"> </w:t>
      </w:r>
      <w:r w:rsidRPr="00D02B0A">
        <w:t>организации бухгалтерского учета и контролю за обеспечением сохранности денежных средств и материальных ценностей;</w:t>
      </w:r>
    </w:p>
    <w:p w:rsidR="006A24AD" w:rsidRPr="00D02B0A" w:rsidRDefault="006A24AD" w:rsidP="004B4BD1">
      <w:pPr>
        <w:spacing w:line="240" w:lineRule="auto"/>
        <w:ind w:firstLine="567"/>
      </w:pPr>
      <w:r w:rsidRPr="00D02B0A">
        <w:t>- своевременно ли предоставляются бухгалтерии все необходимые для бухгалтерского учета и контроля документы;</w:t>
      </w:r>
    </w:p>
    <w:p w:rsidR="006A24AD" w:rsidRPr="00D02B0A" w:rsidRDefault="006A24AD" w:rsidP="004B4BD1">
      <w:pPr>
        <w:spacing w:line="240" w:lineRule="auto"/>
        <w:ind w:firstLine="567"/>
      </w:pPr>
      <w:r w:rsidRPr="00D02B0A">
        <w:t>- ведутся ли все предусмотренные инструкциями и приказами Минфина РФ учетные регистры, правильность, своевременность и аккуратность записей операций в этих регистрах;</w:t>
      </w:r>
    </w:p>
    <w:p w:rsidR="006A24AD" w:rsidRPr="00D02B0A" w:rsidRDefault="006A24AD" w:rsidP="004B4BD1">
      <w:pPr>
        <w:spacing w:line="240" w:lineRule="auto"/>
        <w:ind w:firstLine="567"/>
      </w:pPr>
      <w:r w:rsidRPr="00D02B0A">
        <w:t>- соответствие остатков на начало года в учетных регистрах данным за предыдущий год, выведены ли итоги оборотов за месяц и в надлежащих случаях с начала года, а также остатки по соответствующим субсчетам;</w:t>
      </w:r>
    </w:p>
    <w:p w:rsidR="006A24AD" w:rsidRPr="00D02B0A" w:rsidRDefault="006A24AD" w:rsidP="004B4BD1">
      <w:pPr>
        <w:spacing w:line="240" w:lineRule="auto"/>
        <w:ind w:firstLine="567"/>
      </w:pPr>
      <w:r w:rsidRPr="00D02B0A">
        <w:t>- наличие подлинных документов, своевременность и правильность их составления, оформления и соответствия их установленным формам;</w:t>
      </w:r>
    </w:p>
    <w:p w:rsidR="006A24AD" w:rsidRPr="00D02B0A" w:rsidRDefault="006A24AD" w:rsidP="004B4BD1">
      <w:pPr>
        <w:spacing w:line="240" w:lineRule="auto"/>
        <w:ind w:firstLine="567"/>
      </w:pPr>
      <w:r w:rsidRPr="00D02B0A">
        <w:t>- правильно ли оформлены и составлены регистры бухгалтерского учета (журналы-ордера, накопительные ведомости);</w:t>
      </w:r>
    </w:p>
    <w:p w:rsidR="006A24AD" w:rsidRPr="00D02B0A" w:rsidRDefault="006A24AD" w:rsidP="004B4BD1">
      <w:pPr>
        <w:spacing w:line="240" w:lineRule="auto"/>
        <w:ind w:firstLine="567"/>
      </w:pPr>
      <w:r w:rsidRPr="00D02B0A">
        <w:t xml:space="preserve">- соответствуют ли итоги остатков по каждой группе аналитических счетов оборотных ведомостей итогам остатков этих субсчетов книги «Журнал-главная» и показателям финансовой отчетности. </w:t>
      </w:r>
    </w:p>
    <w:p w:rsidR="006A24AD" w:rsidRPr="00D02B0A" w:rsidRDefault="006A24AD" w:rsidP="004B4BD1">
      <w:pPr>
        <w:spacing w:line="240" w:lineRule="auto"/>
        <w:ind w:firstLine="567"/>
      </w:pPr>
      <w:r w:rsidRPr="00D02B0A">
        <w:t>При выявлении несоответствий вычисляют величину отклонений по каждому из бухгалтерских счетов.</w:t>
      </w:r>
    </w:p>
    <w:p w:rsidR="00031DF4" w:rsidRPr="00D02B0A" w:rsidRDefault="006A24AD" w:rsidP="004B4BD1">
      <w:pPr>
        <w:pStyle w:val="af"/>
        <w:ind w:firstLine="567"/>
        <w:jc w:val="both"/>
        <w:rPr>
          <w:sz w:val="28"/>
          <w:szCs w:val="28"/>
        </w:rPr>
      </w:pPr>
      <w:r w:rsidRPr="00D02B0A">
        <w:rPr>
          <w:snapToGrid w:val="0"/>
          <w:sz w:val="28"/>
          <w:szCs w:val="28"/>
        </w:rPr>
        <w:t>Величина отклонения показателей финансовой</w:t>
      </w:r>
      <w:r w:rsidR="001D3FF6" w:rsidRPr="00D02B0A">
        <w:rPr>
          <w:snapToGrid w:val="0"/>
          <w:sz w:val="28"/>
          <w:szCs w:val="28"/>
        </w:rPr>
        <w:t xml:space="preserve"> отчетности от итоговых остатков аналитических счетов будет свидетельствовать о величине искажения финансовой отчетности. Искажение любой статьи (строки) формы бухгалтерской отчетности не менее чем на 10% является грубым нарушением правил ведения бухгалтерского учета и влечет наложение административного </w:t>
      </w:r>
      <w:r w:rsidR="001D3FF6" w:rsidRPr="00D02B0A">
        <w:rPr>
          <w:snapToGrid w:val="0"/>
          <w:sz w:val="28"/>
          <w:szCs w:val="28"/>
        </w:rPr>
        <w:lastRenderedPageBreak/>
        <w:t>штрафа на должностных лиц</w:t>
      </w:r>
      <w:r w:rsidR="00BF4865" w:rsidRPr="00D02B0A">
        <w:rPr>
          <w:snapToGrid w:val="0"/>
          <w:sz w:val="28"/>
          <w:szCs w:val="28"/>
        </w:rPr>
        <w:t xml:space="preserve"> (</w:t>
      </w:r>
      <w:r w:rsidR="00031DF4" w:rsidRPr="00D02B0A">
        <w:rPr>
          <w:sz w:val="28"/>
          <w:szCs w:val="28"/>
        </w:rPr>
        <w:t>«Кодекс РФ об административных правонарушениях» от  30.12.2001 № 195-ФЗ ст.15.11</w:t>
      </w:r>
      <w:r w:rsidR="00BF4865" w:rsidRPr="00D02B0A">
        <w:rPr>
          <w:sz w:val="28"/>
          <w:szCs w:val="28"/>
        </w:rPr>
        <w:t>)</w:t>
      </w:r>
      <w:r w:rsidR="00031DF4" w:rsidRPr="00D02B0A">
        <w:rPr>
          <w:sz w:val="28"/>
          <w:szCs w:val="28"/>
        </w:rPr>
        <w:t>.</w:t>
      </w:r>
    </w:p>
    <w:p w:rsidR="00BF4865" w:rsidRPr="00D02B0A" w:rsidRDefault="00BF4865" w:rsidP="004B4BD1">
      <w:pPr>
        <w:pStyle w:val="af"/>
        <w:ind w:firstLine="567"/>
        <w:jc w:val="both"/>
        <w:rPr>
          <w:sz w:val="28"/>
          <w:szCs w:val="28"/>
        </w:rPr>
      </w:pPr>
    </w:p>
    <w:p w:rsidR="001D3FF6" w:rsidRPr="00D02B0A" w:rsidRDefault="001D3FF6" w:rsidP="004B4BD1">
      <w:pPr>
        <w:spacing w:line="240" w:lineRule="auto"/>
        <w:ind w:firstLine="567"/>
        <w:rPr>
          <w:b/>
          <w:snapToGrid w:val="0"/>
        </w:rPr>
      </w:pPr>
      <w:r w:rsidRPr="00D02B0A">
        <w:rPr>
          <w:b/>
          <w:snapToGrid w:val="0"/>
        </w:rPr>
        <w:t>При анализе отчетности по составу и содержанию устанавливается:</w:t>
      </w:r>
    </w:p>
    <w:p w:rsidR="004D2229" w:rsidRPr="00D02B0A" w:rsidRDefault="001D3FF6" w:rsidP="004B4BD1">
      <w:pPr>
        <w:pStyle w:val="af"/>
        <w:ind w:firstLine="567"/>
        <w:jc w:val="both"/>
        <w:rPr>
          <w:sz w:val="28"/>
          <w:szCs w:val="28"/>
        </w:rPr>
      </w:pPr>
      <w:r w:rsidRPr="00D02B0A">
        <w:rPr>
          <w:sz w:val="28"/>
          <w:szCs w:val="28"/>
        </w:rPr>
        <w:t>1) правильность составления отчетности в объемах и по формам, установленным Министерством финансов РФ</w:t>
      </w:r>
      <w:r w:rsidR="004D2229" w:rsidRPr="00D02B0A">
        <w:rPr>
          <w:sz w:val="28"/>
          <w:szCs w:val="28"/>
        </w:rPr>
        <w:t xml:space="preserve"> (Приказ Минфина РФ от 28.12.2010 № 191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w:t>
      </w:r>
    </w:p>
    <w:p w:rsidR="001D3FF6" w:rsidRPr="00D02B0A" w:rsidRDefault="001D3FF6" w:rsidP="004B4BD1">
      <w:pPr>
        <w:spacing w:line="240" w:lineRule="auto"/>
        <w:ind w:firstLine="567"/>
      </w:pPr>
      <w:r w:rsidRPr="00D02B0A">
        <w:t>2) правильность и полнота заполнения показателей, предусмотренных в формах отчетности, согласованность взаимосвязанных показателей, приведенных в отдельных формах, между собой и с балансом, а также правильность арифметических подсчетов;</w:t>
      </w:r>
    </w:p>
    <w:p w:rsidR="001D3FF6" w:rsidRPr="00D02B0A" w:rsidRDefault="001D3FF6" w:rsidP="004B4BD1">
      <w:pPr>
        <w:spacing w:line="240" w:lineRule="auto"/>
        <w:ind w:firstLine="567"/>
      </w:pPr>
      <w:r w:rsidRPr="00D02B0A">
        <w:t>3) соответствие данных синтетического и аналитического учета данным форм бухгалтерской отчетности.</w:t>
      </w:r>
    </w:p>
    <w:p w:rsidR="001D3FF6" w:rsidRPr="00D02B0A" w:rsidRDefault="001D3FF6" w:rsidP="004B4BD1">
      <w:pPr>
        <w:spacing w:line="240" w:lineRule="auto"/>
        <w:ind w:firstLine="567"/>
      </w:pPr>
    </w:p>
    <w:p w:rsidR="001D3FF6" w:rsidRPr="00D02B0A" w:rsidRDefault="001D3FF6" w:rsidP="004B4BD1">
      <w:pPr>
        <w:spacing w:line="240" w:lineRule="auto"/>
        <w:ind w:right="175" w:firstLine="567"/>
      </w:pPr>
      <w:r w:rsidRPr="00D02B0A">
        <w:rPr>
          <w:b/>
        </w:rPr>
        <w:t>При проверке достоверности предоставляемой отчетности устанавливается:</w:t>
      </w:r>
    </w:p>
    <w:p w:rsidR="00AC3BA6" w:rsidRPr="00D02B0A" w:rsidRDefault="00AC3BA6" w:rsidP="004B4BD1">
      <w:pPr>
        <w:spacing w:line="240" w:lineRule="auto"/>
        <w:ind w:right="175" w:firstLine="567"/>
      </w:pPr>
      <w:r w:rsidRPr="00D02B0A">
        <w:t>- правильность проведения инвентаризации, определение ее результатов и отражения их в учете;</w:t>
      </w:r>
    </w:p>
    <w:p w:rsidR="00AC3BA6" w:rsidRPr="00D02B0A" w:rsidRDefault="00AC3BA6" w:rsidP="004B4BD1">
      <w:pPr>
        <w:spacing w:line="240" w:lineRule="auto"/>
        <w:ind w:right="175" w:firstLine="567"/>
      </w:pPr>
      <w:r w:rsidRPr="00D02B0A">
        <w:t>- своевременность и полноту представляемой  бюджетной отчетности;</w:t>
      </w:r>
    </w:p>
    <w:p w:rsidR="00AC3BA6" w:rsidRPr="00D02B0A" w:rsidRDefault="00AC3BA6" w:rsidP="004B4BD1">
      <w:pPr>
        <w:spacing w:line="240" w:lineRule="auto"/>
        <w:ind w:right="175" w:firstLine="567"/>
      </w:pPr>
      <w:r w:rsidRPr="00D02B0A">
        <w:t>- соответствие данных аналитического учета данным синтетического учета;</w:t>
      </w:r>
    </w:p>
    <w:p w:rsidR="00AC3BA6" w:rsidRPr="00D02B0A" w:rsidRDefault="00AC3BA6" w:rsidP="004B4BD1">
      <w:pPr>
        <w:spacing w:line="240" w:lineRule="auto"/>
        <w:ind w:right="175" w:firstLine="567"/>
      </w:pPr>
      <w:r w:rsidRPr="00D02B0A">
        <w:t>- соответствие данных бюджетной отчетности данным бюджетного учета;</w:t>
      </w:r>
    </w:p>
    <w:p w:rsidR="00AC3BA6" w:rsidRPr="00D02B0A" w:rsidRDefault="00AC3BA6" w:rsidP="004B4BD1">
      <w:pPr>
        <w:spacing w:line="240" w:lineRule="auto"/>
        <w:ind w:right="175" w:firstLine="567"/>
      </w:pPr>
      <w:r w:rsidRPr="00D02B0A">
        <w:t>- согласованность взаимосвязанных показателей отдельных форм.</w:t>
      </w:r>
    </w:p>
    <w:p w:rsidR="0040334E" w:rsidRPr="00D02B0A" w:rsidRDefault="0040334E" w:rsidP="004B4BD1">
      <w:pPr>
        <w:ind w:firstLine="567"/>
        <w:jc w:val="center"/>
        <w:rPr>
          <w:b/>
        </w:rPr>
      </w:pPr>
    </w:p>
    <w:p w:rsidR="0040334E" w:rsidRPr="00D02B0A" w:rsidRDefault="0040334E" w:rsidP="0040334E">
      <w:pPr>
        <w:spacing w:line="240" w:lineRule="auto"/>
        <w:ind w:firstLine="720"/>
        <w:jc w:val="center"/>
        <w:rPr>
          <w:b/>
        </w:rPr>
      </w:pPr>
      <w:r w:rsidRPr="00D02B0A">
        <w:rPr>
          <w:b/>
        </w:rPr>
        <w:t>4.2.9. Проверка устранения недостат</w:t>
      </w:r>
      <w:r w:rsidRPr="00D02B0A">
        <w:rPr>
          <w:b/>
        </w:rPr>
        <w:softHyphen/>
        <w:t>ков и нарушений, выявленных предыдущими ревизиями и проверками</w:t>
      </w:r>
    </w:p>
    <w:p w:rsidR="0040334E" w:rsidRPr="00D02B0A" w:rsidRDefault="0040334E" w:rsidP="0040334E">
      <w:pPr>
        <w:spacing w:line="240" w:lineRule="auto"/>
        <w:ind w:firstLine="720"/>
        <w:jc w:val="center"/>
        <w:rPr>
          <w:b/>
        </w:rPr>
      </w:pPr>
    </w:p>
    <w:p w:rsidR="0040334E" w:rsidRPr="00D02B0A" w:rsidRDefault="0040334E" w:rsidP="00545568">
      <w:pPr>
        <w:spacing w:line="240" w:lineRule="auto"/>
        <w:ind w:firstLine="567"/>
      </w:pPr>
      <w:r w:rsidRPr="00D02B0A">
        <w:t>В ходе проверки следует:</w:t>
      </w:r>
    </w:p>
    <w:p w:rsidR="0040334E" w:rsidRPr="00D02B0A" w:rsidRDefault="00AF4CFC" w:rsidP="00545568">
      <w:pPr>
        <w:pStyle w:val="31"/>
        <w:spacing w:line="240" w:lineRule="auto"/>
        <w:ind w:left="0" w:firstLine="567"/>
        <w:jc w:val="both"/>
        <w:rPr>
          <w:rFonts w:ascii="Times New Roman" w:hAnsi="Times New Roman" w:cs="Times New Roman"/>
          <w:sz w:val="28"/>
          <w:szCs w:val="28"/>
        </w:rPr>
      </w:pPr>
      <w:r w:rsidRPr="00D02B0A">
        <w:rPr>
          <w:rFonts w:ascii="Times New Roman" w:hAnsi="Times New Roman" w:cs="Times New Roman"/>
          <w:sz w:val="28"/>
          <w:szCs w:val="28"/>
        </w:rPr>
        <w:t>-</w:t>
      </w:r>
      <w:r w:rsidR="0040334E" w:rsidRPr="00D02B0A">
        <w:rPr>
          <w:rFonts w:ascii="Times New Roman" w:hAnsi="Times New Roman" w:cs="Times New Roman"/>
          <w:sz w:val="28"/>
          <w:szCs w:val="28"/>
        </w:rPr>
        <w:t>ознакомиться с документами (ак</w:t>
      </w:r>
      <w:r w:rsidR="0040334E" w:rsidRPr="00D02B0A">
        <w:rPr>
          <w:rFonts w:ascii="Times New Roman" w:hAnsi="Times New Roman" w:cs="Times New Roman"/>
          <w:sz w:val="28"/>
          <w:szCs w:val="28"/>
        </w:rPr>
        <w:softHyphen/>
        <w:t>тами, справками, предписаниями) предыдущих ревизий и проверок;</w:t>
      </w:r>
    </w:p>
    <w:p w:rsidR="0040334E" w:rsidRPr="00D02B0A" w:rsidRDefault="00AF4CFC" w:rsidP="00545568">
      <w:pPr>
        <w:spacing w:line="240" w:lineRule="auto"/>
        <w:ind w:firstLine="567"/>
      </w:pPr>
      <w:r w:rsidRPr="00D02B0A">
        <w:t>-</w:t>
      </w:r>
      <w:r w:rsidR="0040334E" w:rsidRPr="00D02B0A">
        <w:t>проанализировать полноту и сво</w:t>
      </w:r>
      <w:r w:rsidR="0040334E" w:rsidRPr="00D02B0A">
        <w:softHyphen/>
        <w:t>евременность устранения отмеченных в них недостатков и нарушений.</w:t>
      </w:r>
    </w:p>
    <w:p w:rsidR="00AC3BA6" w:rsidRPr="00D02B0A" w:rsidRDefault="0040334E" w:rsidP="00545568">
      <w:pPr>
        <w:spacing w:line="240" w:lineRule="auto"/>
        <w:ind w:right="175" w:firstLine="567"/>
      </w:pPr>
      <w:r w:rsidRPr="00D02B0A">
        <w:t>Отметить в акте проверки, принимались ли какие-то меры по устранению ранее выявленных недостатков и нарушений.</w:t>
      </w:r>
    </w:p>
    <w:p w:rsidR="00D135D6" w:rsidRPr="00D02B0A" w:rsidRDefault="00D135D6" w:rsidP="00AF4CFC">
      <w:pPr>
        <w:spacing w:line="240" w:lineRule="auto"/>
        <w:ind w:right="175" w:firstLine="720"/>
      </w:pPr>
    </w:p>
    <w:p w:rsidR="00D135D6" w:rsidRPr="00D02B0A" w:rsidRDefault="00D135D6" w:rsidP="00D135D6">
      <w:pPr>
        <w:pStyle w:val="a4"/>
        <w:keepNext/>
        <w:widowControl w:val="0"/>
        <w:spacing w:after="240" w:line="240" w:lineRule="auto"/>
        <w:ind w:left="1770" w:hanging="1628"/>
        <w:jc w:val="center"/>
        <w:rPr>
          <w:i/>
        </w:rPr>
      </w:pPr>
      <w:r w:rsidRPr="00D02B0A">
        <w:rPr>
          <w:b/>
          <w:i/>
        </w:rPr>
        <w:lastRenderedPageBreak/>
        <w:t>4.3. Заключительный этап</w:t>
      </w:r>
    </w:p>
    <w:p w:rsidR="00D135D6" w:rsidRPr="00D02B0A" w:rsidRDefault="00D135D6" w:rsidP="00D135D6">
      <w:pPr>
        <w:keepNext/>
        <w:widowControl w:val="0"/>
        <w:spacing w:line="240" w:lineRule="auto"/>
        <w:ind w:firstLine="540"/>
      </w:pPr>
      <w:r w:rsidRPr="00D02B0A">
        <w:t>Подготовка и оформление результатов контрольного мероприятия являются завершающим этапом. Главная задача заключительного этапа состоит в подготовке акта, отчета и информации по результатам контрольного мероприятия.</w:t>
      </w:r>
    </w:p>
    <w:p w:rsidR="00D135D6" w:rsidRPr="00D02B0A" w:rsidRDefault="00D135D6" w:rsidP="00AF4CFC">
      <w:pPr>
        <w:spacing w:line="240" w:lineRule="auto"/>
        <w:ind w:firstLine="567"/>
      </w:pPr>
      <w:r w:rsidRPr="00D02B0A">
        <w:t>Оформление ре</w:t>
      </w:r>
      <w:r w:rsidRPr="00D02B0A">
        <w:softHyphen/>
        <w:t>зультатов проверок осуществляется в порядке, установленном Регламентом Контрольно-счетной палаты.</w:t>
      </w:r>
    </w:p>
    <w:p w:rsidR="00A93DFB" w:rsidRPr="00D02B0A" w:rsidRDefault="00A93DFB" w:rsidP="00A93DFB">
      <w:pPr>
        <w:jc w:val="center"/>
        <w:rPr>
          <w:b/>
        </w:rPr>
      </w:pPr>
    </w:p>
    <w:p w:rsidR="00992F42" w:rsidRPr="00D02B0A" w:rsidRDefault="00A93DFB" w:rsidP="00992F42">
      <w:pPr>
        <w:jc w:val="center"/>
        <w:rPr>
          <w:b/>
        </w:rPr>
      </w:pPr>
      <w:r w:rsidRPr="00D02B0A">
        <w:rPr>
          <w:b/>
        </w:rPr>
        <w:t>4.3.1. Оформление результатов проверки</w:t>
      </w:r>
    </w:p>
    <w:p w:rsidR="00A93DFB" w:rsidRPr="00D02B0A" w:rsidRDefault="00603163" w:rsidP="00992F42">
      <w:pPr>
        <w:spacing w:line="240" w:lineRule="auto"/>
        <w:rPr>
          <w:rStyle w:val="FontStyle112"/>
          <w:sz w:val="28"/>
          <w:szCs w:val="28"/>
        </w:rPr>
      </w:pPr>
      <w:r w:rsidRPr="00D02B0A">
        <w:rPr>
          <w:rStyle w:val="FontStyle112"/>
          <w:sz w:val="28"/>
          <w:szCs w:val="28"/>
        </w:rPr>
        <w:t>Р</w:t>
      </w:r>
      <w:r w:rsidR="00A93DFB" w:rsidRPr="00D02B0A">
        <w:rPr>
          <w:rStyle w:val="FontStyle112"/>
          <w:sz w:val="28"/>
          <w:szCs w:val="28"/>
        </w:rPr>
        <w:t>езультаты контрольного мероприятия на каждом объекте оформляются в виде акта.</w:t>
      </w:r>
      <w:bookmarkStart w:id="0" w:name="_GoBack"/>
      <w:bookmarkEnd w:id="0"/>
    </w:p>
    <w:p w:rsidR="00A93DFB" w:rsidRPr="00D02B0A" w:rsidRDefault="00A93DFB" w:rsidP="00A93DFB">
      <w:pPr>
        <w:pStyle w:val="Style10"/>
        <w:keepNext/>
        <w:spacing w:line="240" w:lineRule="auto"/>
        <w:ind w:firstLine="540"/>
        <w:rPr>
          <w:rStyle w:val="FontStyle112"/>
          <w:sz w:val="28"/>
          <w:szCs w:val="28"/>
        </w:rPr>
      </w:pPr>
      <w:r w:rsidRPr="00D02B0A">
        <w:rPr>
          <w:rStyle w:val="FontStyle112"/>
          <w:sz w:val="28"/>
          <w:szCs w:val="28"/>
        </w:rPr>
        <w:t>В акте контрольного мероприятия должны быть указаны:</w:t>
      </w:r>
    </w:p>
    <w:p w:rsidR="00A93DFB" w:rsidRPr="00D02B0A" w:rsidRDefault="00A93DFB" w:rsidP="00A93DFB">
      <w:pPr>
        <w:pStyle w:val="Style23"/>
        <w:keepNext/>
        <w:spacing w:line="240" w:lineRule="auto"/>
        <w:ind w:firstLine="540"/>
        <w:rPr>
          <w:rStyle w:val="FontStyle112"/>
          <w:sz w:val="28"/>
          <w:szCs w:val="28"/>
        </w:rPr>
      </w:pPr>
      <w:r w:rsidRPr="00D02B0A">
        <w:rPr>
          <w:rStyle w:val="FontStyle112"/>
          <w:sz w:val="28"/>
          <w:szCs w:val="28"/>
        </w:rPr>
        <w:t>- все необходимые исходные данные: основание, цель, предмет;</w:t>
      </w:r>
    </w:p>
    <w:p w:rsidR="00A93DFB" w:rsidRPr="00D02B0A" w:rsidRDefault="00A93DFB" w:rsidP="00A93DFB">
      <w:pPr>
        <w:pStyle w:val="Style23"/>
        <w:keepNext/>
        <w:spacing w:line="240" w:lineRule="auto"/>
        <w:ind w:firstLine="540"/>
        <w:rPr>
          <w:rStyle w:val="FontStyle112"/>
          <w:sz w:val="28"/>
          <w:szCs w:val="28"/>
        </w:rPr>
      </w:pPr>
      <w:r w:rsidRPr="00D02B0A">
        <w:rPr>
          <w:rStyle w:val="FontStyle112"/>
          <w:sz w:val="28"/>
          <w:szCs w:val="28"/>
        </w:rPr>
        <w:t>- проверяемый период деятельности;</w:t>
      </w:r>
    </w:p>
    <w:p w:rsidR="00A93DFB" w:rsidRPr="00D02B0A" w:rsidRDefault="00A93DFB" w:rsidP="00A93DFB">
      <w:pPr>
        <w:pStyle w:val="Style23"/>
        <w:keepNext/>
        <w:spacing w:line="240" w:lineRule="auto"/>
        <w:ind w:firstLine="540"/>
        <w:rPr>
          <w:rStyle w:val="FontStyle112"/>
          <w:sz w:val="28"/>
          <w:szCs w:val="28"/>
        </w:rPr>
      </w:pPr>
      <w:r w:rsidRPr="00D02B0A">
        <w:rPr>
          <w:rStyle w:val="FontStyle112"/>
          <w:sz w:val="28"/>
          <w:szCs w:val="28"/>
        </w:rPr>
        <w:t>- сроки проведения контрольного мероприятия;</w:t>
      </w:r>
    </w:p>
    <w:p w:rsidR="00A93DFB" w:rsidRPr="00D02B0A" w:rsidRDefault="00AF4CFC" w:rsidP="00A93DFB">
      <w:pPr>
        <w:pStyle w:val="Style23"/>
        <w:keepNext/>
        <w:spacing w:line="240" w:lineRule="auto"/>
        <w:ind w:firstLine="540"/>
        <w:rPr>
          <w:rStyle w:val="FontStyle112"/>
          <w:sz w:val="28"/>
          <w:szCs w:val="28"/>
        </w:rPr>
      </w:pPr>
      <w:r w:rsidRPr="00D02B0A">
        <w:rPr>
          <w:rStyle w:val="FontStyle112"/>
          <w:sz w:val="28"/>
          <w:szCs w:val="28"/>
        </w:rPr>
        <w:t>-</w:t>
      </w:r>
      <w:r w:rsidR="00A93DFB" w:rsidRPr="00D02B0A">
        <w:rPr>
          <w:rStyle w:val="FontStyle112"/>
          <w:sz w:val="28"/>
          <w:szCs w:val="28"/>
        </w:rPr>
        <w:t>перечни представленных и не представленных на проверку документов;</w:t>
      </w:r>
    </w:p>
    <w:p w:rsidR="00A93DFB" w:rsidRPr="00D02B0A" w:rsidRDefault="00A93DFB" w:rsidP="00A93DFB">
      <w:pPr>
        <w:pStyle w:val="Style23"/>
        <w:keepNext/>
        <w:spacing w:line="240" w:lineRule="auto"/>
        <w:ind w:firstLine="540"/>
        <w:rPr>
          <w:rStyle w:val="FontStyle112"/>
          <w:sz w:val="28"/>
          <w:szCs w:val="28"/>
        </w:rPr>
      </w:pPr>
      <w:r w:rsidRPr="00D02B0A">
        <w:rPr>
          <w:rStyle w:val="FontStyle112"/>
          <w:sz w:val="28"/>
          <w:szCs w:val="28"/>
        </w:rPr>
        <w:t>- содержательная часть акта (ответы на вопросы программы проведения контрольного мероприятия).</w:t>
      </w:r>
    </w:p>
    <w:p w:rsidR="00A93DFB" w:rsidRPr="00D02B0A" w:rsidRDefault="00A93DFB" w:rsidP="00545568">
      <w:pPr>
        <w:spacing w:line="240" w:lineRule="auto"/>
        <w:ind w:firstLine="567"/>
      </w:pPr>
      <w:r w:rsidRPr="00D02B0A">
        <w:t>Доказательство выявленных нарушений осуществляется на основе:</w:t>
      </w:r>
    </w:p>
    <w:p w:rsidR="00A93DFB" w:rsidRPr="00D02B0A" w:rsidRDefault="00A93DFB" w:rsidP="00545568">
      <w:pPr>
        <w:spacing w:line="240" w:lineRule="auto"/>
        <w:ind w:firstLine="567"/>
      </w:pPr>
      <w:r w:rsidRPr="00D02B0A">
        <w:t>- документальных данных  - первичные и сводные финансовые документы (первичные документыбухгалтерского учета, счета-фактуры, договоры, контракты, приказы, письма, финансовая и бухгалтерская отчетность);</w:t>
      </w:r>
    </w:p>
    <w:p w:rsidR="00A93DFB" w:rsidRPr="00D02B0A" w:rsidRDefault="00A93DFB" w:rsidP="00545568">
      <w:pPr>
        <w:spacing w:line="240" w:lineRule="auto"/>
        <w:ind w:firstLine="567"/>
      </w:pPr>
      <w:r w:rsidRPr="00D02B0A">
        <w:t>- письменных объяснений лиц, имеющих отношение к финансово-хозяйственной деятельности и фактам выявленных нарушений;</w:t>
      </w:r>
    </w:p>
    <w:p w:rsidR="00A93DFB" w:rsidRPr="00D02B0A" w:rsidRDefault="00A93DFB" w:rsidP="00545568">
      <w:pPr>
        <w:spacing w:line="240" w:lineRule="auto"/>
        <w:ind w:firstLine="567"/>
      </w:pPr>
      <w:r w:rsidRPr="00D02B0A">
        <w:t>- аналитической работы (включая расчеты, сопоставления, факторный и системный анализ);</w:t>
      </w:r>
    </w:p>
    <w:p w:rsidR="00A93DFB" w:rsidRPr="00D02B0A" w:rsidRDefault="00A93DFB" w:rsidP="00545568">
      <w:pPr>
        <w:spacing w:line="240" w:lineRule="auto"/>
        <w:ind w:firstLine="567"/>
      </w:pPr>
      <w:r w:rsidRPr="00D02B0A">
        <w:t>-встречной проверки в других государственных (муниципальных)</w:t>
      </w:r>
      <w:r w:rsidR="00AF4CFC" w:rsidRPr="00D02B0A">
        <w:t xml:space="preserve"> </w:t>
      </w:r>
      <w:r w:rsidRPr="00D02B0A">
        <w:t xml:space="preserve">учреждениях или хозяйствующих субъектах. </w:t>
      </w:r>
    </w:p>
    <w:p w:rsidR="00A93DFB" w:rsidRPr="00D02B0A" w:rsidRDefault="00A93DFB" w:rsidP="00545568">
      <w:pPr>
        <w:spacing w:line="240" w:lineRule="auto"/>
        <w:ind w:firstLine="567"/>
      </w:pPr>
      <w:r w:rsidRPr="00D02B0A">
        <w:t>Нарушения необходимо отразить в акте таким образом, чтобы по каждому из них можно было сформулировать четкие, на основании конкретных до</w:t>
      </w:r>
      <w:r w:rsidRPr="00D02B0A">
        <w:softHyphen/>
        <w:t>кументов, ответы на следующие воп</w:t>
      </w:r>
      <w:r w:rsidRPr="00D02B0A">
        <w:softHyphen/>
        <w:t>росы:</w:t>
      </w:r>
    </w:p>
    <w:p w:rsidR="00A93DFB" w:rsidRPr="00D02B0A" w:rsidRDefault="00A93DFB" w:rsidP="00545568">
      <w:pPr>
        <w:spacing w:line="240" w:lineRule="auto"/>
        <w:ind w:firstLine="567"/>
      </w:pPr>
      <w:r w:rsidRPr="00D02B0A">
        <w:t>- в чем выразилось нарушение;</w:t>
      </w:r>
    </w:p>
    <w:p w:rsidR="00A93DFB" w:rsidRPr="00D02B0A" w:rsidRDefault="00A93DFB" w:rsidP="00545568">
      <w:pPr>
        <w:spacing w:line="240" w:lineRule="auto"/>
        <w:ind w:firstLine="567"/>
      </w:pPr>
      <w:r w:rsidRPr="00D02B0A">
        <w:t>- кто нарушитель;</w:t>
      </w:r>
    </w:p>
    <w:p w:rsidR="00A93DFB" w:rsidRPr="00D02B0A" w:rsidRDefault="00A93DFB" w:rsidP="00545568">
      <w:pPr>
        <w:spacing w:line="240" w:lineRule="auto"/>
        <w:ind w:firstLine="567"/>
      </w:pPr>
      <w:r w:rsidRPr="00D02B0A">
        <w:t>-когда и какими распоряжениями обусловлено нарушение;</w:t>
      </w:r>
    </w:p>
    <w:p w:rsidR="00A93DFB" w:rsidRPr="00D02B0A" w:rsidRDefault="00A93DFB" w:rsidP="00545568">
      <w:pPr>
        <w:spacing w:line="240" w:lineRule="auto"/>
        <w:ind w:firstLine="567"/>
      </w:pPr>
      <w:r w:rsidRPr="00D02B0A">
        <w:t>-чем оно вызвано (объяснение ру</w:t>
      </w:r>
      <w:r w:rsidRPr="00D02B0A">
        <w:softHyphen/>
        <w:t>ководителя проверяемого государственного (муниципального) учреждения в дополнение к акту);</w:t>
      </w:r>
    </w:p>
    <w:p w:rsidR="00A93DFB" w:rsidRPr="00D02B0A" w:rsidRDefault="00A93DFB" w:rsidP="00545568">
      <w:pPr>
        <w:spacing w:before="20" w:line="240" w:lineRule="auto"/>
        <w:ind w:firstLine="567"/>
      </w:pPr>
      <w:r w:rsidRPr="00D02B0A">
        <w:t>- последствия нарушения;</w:t>
      </w:r>
    </w:p>
    <w:p w:rsidR="00A93DFB" w:rsidRPr="00D02B0A" w:rsidRDefault="00A93DFB" w:rsidP="00545568">
      <w:pPr>
        <w:spacing w:line="240" w:lineRule="auto"/>
        <w:ind w:firstLine="567"/>
      </w:pPr>
      <w:r w:rsidRPr="00D02B0A">
        <w:t>- какая сумма нецелевого исполь</w:t>
      </w:r>
      <w:r w:rsidRPr="00D02B0A">
        <w:softHyphen/>
        <w:t>зования и санкций возмещена в про</w:t>
      </w:r>
      <w:r w:rsidRPr="00D02B0A">
        <w:softHyphen/>
        <w:t>цессе проверки, если возмещение про</w:t>
      </w:r>
      <w:r w:rsidRPr="00D02B0A">
        <w:softHyphen/>
        <w:t>изводилось;</w:t>
      </w:r>
    </w:p>
    <w:p w:rsidR="00A93DFB" w:rsidRPr="00D02B0A" w:rsidRDefault="00A93DFB" w:rsidP="00545568">
      <w:pPr>
        <w:spacing w:line="240" w:lineRule="auto"/>
        <w:ind w:firstLine="567"/>
      </w:pPr>
      <w:r w:rsidRPr="00D02B0A">
        <w:t>- какие меры приняты для устране</w:t>
      </w:r>
      <w:r w:rsidRPr="00D02B0A">
        <w:softHyphen/>
        <w:t>ния нарушения до окончания проверки.</w:t>
      </w:r>
    </w:p>
    <w:p w:rsidR="00A93DFB" w:rsidRPr="00D02B0A" w:rsidRDefault="00A93DFB" w:rsidP="00545568">
      <w:pPr>
        <w:pStyle w:val="Style23"/>
        <w:keepNext/>
        <w:spacing w:line="240" w:lineRule="auto"/>
        <w:ind w:firstLine="567"/>
        <w:rPr>
          <w:rStyle w:val="FontStyle112"/>
          <w:sz w:val="28"/>
          <w:szCs w:val="28"/>
        </w:rPr>
      </w:pPr>
      <w:r w:rsidRPr="00D02B0A">
        <w:rPr>
          <w:rStyle w:val="FontStyle112"/>
          <w:sz w:val="28"/>
          <w:szCs w:val="28"/>
        </w:rPr>
        <w:t xml:space="preserve">При этом указанные в акте предмет и объект контроля, другие данные </w:t>
      </w:r>
      <w:r w:rsidRPr="00D02B0A">
        <w:rPr>
          <w:rStyle w:val="FontStyle112"/>
          <w:sz w:val="28"/>
          <w:szCs w:val="28"/>
        </w:rPr>
        <w:lastRenderedPageBreak/>
        <w:t>должны соответствовать предмету, объекту и аналогичным данным, определенным при планировании и закрепленным в программе контрольного мероприятия.</w:t>
      </w:r>
    </w:p>
    <w:p w:rsidR="00A93DFB" w:rsidRPr="00D02B0A" w:rsidRDefault="00A93DFB" w:rsidP="00545568">
      <w:pPr>
        <w:pStyle w:val="Style23"/>
        <w:keepNext/>
        <w:spacing w:line="240" w:lineRule="auto"/>
        <w:ind w:firstLine="567"/>
        <w:rPr>
          <w:rStyle w:val="FontStyle112"/>
          <w:sz w:val="28"/>
          <w:szCs w:val="28"/>
        </w:rPr>
      </w:pPr>
      <w:r w:rsidRPr="00D02B0A">
        <w:rPr>
          <w:rStyle w:val="FontStyle112"/>
          <w:sz w:val="28"/>
          <w:szCs w:val="28"/>
        </w:rPr>
        <w:t>При отражении в акте выявленных случаев нарушений и недостатков  следует указывать:</w:t>
      </w:r>
    </w:p>
    <w:p w:rsidR="00A93DFB" w:rsidRPr="00D02B0A" w:rsidRDefault="00A93DFB" w:rsidP="00545568">
      <w:pPr>
        <w:pStyle w:val="Style23"/>
        <w:keepNext/>
        <w:spacing w:line="240" w:lineRule="auto"/>
        <w:ind w:firstLine="567"/>
        <w:rPr>
          <w:rStyle w:val="FontStyle112"/>
          <w:sz w:val="28"/>
          <w:szCs w:val="28"/>
        </w:rPr>
      </w:pPr>
      <w:r w:rsidRPr="00D02B0A">
        <w:rPr>
          <w:rStyle w:val="FontStyle112"/>
          <w:sz w:val="28"/>
          <w:szCs w:val="28"/>
        </w:rPr>
        <w:t>- наименования, статьи законов и пункты иных нормативных правовых актов, требования которых нарушены;</w:t>
      </w:r>
    </w:p>
    <w:p w:rsidR="00A93DFB" w:rsidRPr="00D02B0A" w:rsidRDefault="00A93DFB" w:rsidP="00545568">
      <w:pPr>
        <w:pStyle w:val="Style23"/>
        <w:keepNext/>
        <w:spacing w:line="240" w:lineRule="auto"/>
        <w:ind w:firstLine="567"/>
        <w:rPr>
          <w:rStyle w:val="FontStyle112"/>
          <w:sz w:val="28"/>
          <w:szCs w:val="28"/>
        </w:rPr>
      </w:pPr>
      <w:r w:rsidRPr="00D02B0A">
        <w:rPr>
          <w:rStyle w:val="FontStyle112"/>
          <w:sz w:val="28"/>
          <w:szCs w:val="28"/>
        </w:rPr>
        <w:t>- виды и суммы выявленных нарушений, при этом суммы указываются раздельно по годам (бюджетным периодам), видам средств (средства бюджетные и внебюджетные, средства территориального внебюджетного фонда);</w:t>
      </w:r>
    </w:p>
    <w:p w:rsidR="00A93DFB" w:rsidRPr="00D02B0A" w:rsidRDefault="00A93DFB" w:rsidP="00545568">
      <w:pPr>
        <w:pStyle w:val="Style23"/>
        <w:keepNext/>
        <w:tabs>
          <w:tab w:val="left" w:pos="9816"/>
        </w:tabs>
        <w:spacing w:line="240" w:lineRule="auto"/>
        <w:ind w:firstLine="567"/>
        <w:rPr>
          <w:rStyle w:val="FontStyle112"/>
          <w:sz w:val="28"/>
          <w:szCs w:val="28"/>
        </w:rPr>
      </w:pPr>
      <w:r w:rsidRPr="00D02B0A">
        <w:rPr>
          <w:rStyle w:val="FontStyle112"/>
          <w:sz w:val="28"/>
          <w:szCs w:val="28"/>
        </w:rPr>
        <w:t>- принятые в период проведения контрольного мероприятия меры по устранению выявленных нарушений и их результаты.</w:t>
      </w:r>
    </w:p>
    <w:p w:rsidR="00A93DFB" w:rsidRPr="00D02B0A" w:rsidRDefault="00A93DFB" w:rsidP="00545568">
      <w:pPr>
        <w:pStyle w:val="Style22"/>
        <w:keepNext/>
        <w:tabs>
          <w:tab w:val="left" w:pos="1402"/>
        </w:tabs>
        <w:spacing w:line="240" w:lineRule="auto"/>
        <w:ind w:firstLine="567"/>
        <w:rPr>
          <w:rStyle w:val="FontStyle112"/>
          <w:sz w:val="28"/>
          <w:szCs w:val="28"/>
        </w:rPr>
      </w:pPr>
      <w:r w:rsidRPr="00D02B0A">
        <w:rPr>
          <w:rStyle w:val="FontStyle112"/>
          <w:sz w:val="28"/>
          <w:szCs w:val="28"/>
        </w:rPr>
        <w:t>При составлении акта должны соблюдаться объективность изложения, краткость и ясность формулировок, логическая и хронологическая</w:t>
      </w:r>
      <w:r w:rsidRPr="00D02B0A">
        <w:rPr>
          <w:rStyle w:val="FontStyle112"/>
          <w:sz w:val="28"/>
          <w:szCs w:val="28"/>
        </w:rPr>
        <w:br/>
        <w:t>последовательность.</w:t>
      </w:r>
    </w:p>
    <w:p w:rsidR="00A93DFB" w:rsidRPr="00D02B0A" w:rsidRDefault="00A93DFB" w:rsidP="00545568">
      <w:pPr>
        <w:pStyle w:val="Style23"/>
        <w:keepNext/>
        <w:spacing w:line="240" w:lineRule="auto"/>
        <w:ind w:firstLine="567"/>
        <w:rPr>
          <w:rStyle w:val="FontStyle112"/>
          <w:sz w:val="28"/>
          <w:szCs w:val="28"/>
        </w:rPr>
      </w:pPr>
      <w:r w:rsidRPr="00D02B0A">
        <w:rPr>
          <w:rStyle w:val="FontStyle112"/>
          <w:sz w:val="28"/>
          <w:szCs w:val="28"/>
        </w:rPr>
        <w:t>Приводимые в актах факты должны сопровождаться исчерпывающими ссылками на соответствующие документы материалов контрольного мероприятия.</w:t>
      </w:r>
    </w:p>
    <w:p w:rsidR="004825C3" w:rsidRPr="00D02B0A" w:rsidRDefault="00A93DFB" w:rsidP="00545568">
      <w:pPr>
        <w:pStyle w:val="Style23"/>
        <w:keepNext/>
        <w:spacing w:line="240" w:lineRule="auto"/>
        <w:ind w:firstLine="567"/>
        <w:rPr>
          <w:rStyle w:val="FontStyle112"/>
          <w:sz w:val="28"/>
          <w:szCs w:val="28"/>
        </w:rPr>
      </w:pPr>
      <w:r w:rsidRPr="00D02B0A">
        <w:rPr>
          <w:rStyle w:val="FontStyle112"/>
          <w:sz w:val="28"/>
          <w:szCs w:val="28"/>
        </w:rPr>
        <w:t xml:space="preserve">Если на проверяемом объекте </w:t>
      </w:r>
      <w:r w:rsidR="00D02B0A" w:rsidRPr="00D02B0A">
        <w:rPr>
          <w:sz w:val="28"/>
          <w:szCs w:val="28"/>
        </w:rPr>
        <w:t xml:space="preserve">Контрольно-счетной палаты КЧР </w:t>
      </w:r>
      <w:r w:rsidRPr="00D02B0A">
        <w:rPr>
          <w:rStyle w:val="FontStyle112"/>
          <w:sz w:val="28"/>
          <w:szCs w:val="28"/>
        </w:rPr>
        <w:t xml:space="preserve"> проводила контрольное мероприятие в предшествующем периоде, то в акте следует отметить, какие из требований,</w:t>
      </w:r>
      <w:r w:rsidR="004825C3" w:rsidRPr="00D02B0A">
        <w:rPr>
          <w:rStyle w:val="FontStyle112"/>
          <w:sz w:val="28"/>
          <w:szCs w:val="28"/>
        </w:rPr>
        <w:t xml:space="preserve"> рекомендаций и предложений, данных по результатам этого мероприятия, не выполнены.</w:t>
      </w:r>
    </w:p>
    <w:p w:rsidR="004825C3" w:rsidRPr="00D02B0A" w:rsidRDefault="004825C3" w:rsidP="00545568">
      <w:pPr>
        <w:pStyle w:val="Style22"/>
        <w:keepNext/>
        <w:tabs>
          <w:tab w:val="left" w:pos="1570"/>
        </w:tabs>
        <w:spacing w:line="240" w:lineRule="auto"/>
        <w:ind w:firstLine="567"/>
        <w:rPr>
          <w:rStyle w:val="FontStyle112"/>
          <w:sz w:val="28"/>
          <w:szCs w:val="28"/>
        </w:rPr>
      </w:pPr>
      <w:r w:rsidRPr="00D02B0A">
        <w:rPr>
          <w:rStyle w:val="FontStyle112"/>
          <w:sz w:val="28"/>
          <w:szCs w:val="28"/>
        </w:rPr>
        <w:t>Основой для написания акта является рабочая документация, составленная в ходе проверки. Не допускается включение в акт различного рода</w:t>
      </w:r>
      <w:r w:rsidR="00545568" w:rsidRPr="00D02B0A">
        <w:rPr>
          <w:rStyle w:val="FontStyle112"/>
          <w:sz w:val="28"/>
          <w:szCs w:val="28"/>
        </w:rPr>
        <w:t xml:space="preserve"> </w:t>
      </w:r>
      <w:r w:rsidRPr="00D02B0A">
        <w:rPr>
          <w:rStyle w:val="FontStyle112"/>
          <w:sz w:val="28"/>
          <w:szCs w:val="28"/>
        </w:rPr>
        <w:t xml:space="preserve">предположений и фактов, не подтвержденных документами. В акте не должны даваться морально-этическая оценка действий должностных и материально-ответственных лиц проверяемого объекта, квалифицироваться их поступки, намерения и цели. </w:t>
      </w:r>
    </w:p>
    <w:p w:rsidR="004825C3" w:rsidRPr="00D02B0A" w:rsidRDefault="004825C3" w:rsidP="00545568">
      <w:pPr>
        <w:pStyle w:val="Style23"/>
        <w:keepNext/>
        <w:spacing w:line="240" w:lineRule="auto"/>
        <w:ind w:firstLine="567"/>
        <w:rPr>
          <w:rStyle w:val="FontStyle112"/>
          <w:sz w:val="28"/>
          <w:szCs w:val="28"/>
        </w:rPr>
      </w:pPr>
      <w:r w:rsidRPr="00D02B0A">
        <w:rPr>
          <w:rStyle w:val="FontStyle112"/>
          <w:sz w:val="28"/>
          <w:szCs w:val="28"/>
        </w:rPr>
        <w:t xml:space="preserve">Акт по результатам контрольного мероприятия представляется для подписания руководителям и (или) должностным лицам проверяемых объектов. </w:t>
      </w:r>
    </w:p>
    <w:p w:rsidR="004825C3" w:rsidRPr="00D02B0A" w:rsidRDefault="004825C3" w:rsidP="00545568">
      <w:pPr>
        <w:pStyle w:val="Style23"/>
        <w:keepNext/>
        <w:spacing w:line="240" w:lineRule="auto"/>
        <w:ind w:firstLine="567"/>
        <w:rPr>
          <w:rStyle w:val="FontStyle112"/>
          <w:sz w:val="28"/>
          <w:szCs w:val="28"/>
        </w:rPr>
      </w:pPr>
      <w:r w:rsidRPr="00D02B0A">
        <w:rPr>
          <w:rStyle w:val="FontStyle112"/>
          <w:sz w:val="28"/>
          <w:szCs w:val="28"/>
        </w:rPr>
        <w:t xml:space="preserve">Подписание акта руководителями и (или) должностными лицами проверяемых объектов проводится в срок, установленный в Регламенте </w:t>
      </w:r>
      <w:r w:rsidR="00D02B0A" w:rsidRPr="00D02B0A">
        <w:rPr>
          <w:sz w:val="28"/>
          <w:szCs w:val="28"/>
        </w:rPr>
        <w:t>Контрольно-счетной палаты КЧР</w:t>
      </w:r>
      <w:r w:rsidRPr="00D02B0A">
        <w:rPr>
          <w:rStyle w:val="FontStyle112"/>
          <w:sz w:val="28"/>
          <w:szCs w:val="28"/>
        </w:rPr>
        <w:t>.</w:t>
      </w:r>
    </w:p>
    <w:p w:rsidR="004825C3" w:rsidRPr="00D02B0A" w:rsidRDefault="004825C3" w:rsidP="00545568">
      <w:pPr>
        <w:pStyle w:val="Style23"/>
        <w:keepNext/>
        <w:spacing w:line="240" w:lineRule="auto"/>
        <w:ind w:firstLine="567"/>
        <w:rPr>
          <w:rStyle w:val="FontStyle112"/>
          <w:sz w:val="28"/>
          <w:szCs w:val="28"/>
        </w:rPr>
      </w:pPr>
      <w:r w:rsidRPr="00D02B0A">
        <w:rPr>
          <w:rStyle w:val="FontStyle112"/>
          <w:sz w:val="28"/>
          <w:szCs w:val="28"/>
        </w:rPr>
        <w:t>В случае несогласия должностных лиц с фактами, изложенными в акте, им предлагается завизировать акт с указанием на наличие замечаний (разногласий). Письменные замечания (разногласия) должностных лиц проверяемых объектов являются неотъемлемой частью акта.</w:t>
      </w:r>
    </w:p>
    <w:p w:rsidR="004825C3" w:rsidRPr="00D02B0A" w:rsidRDefault="004825C3" w:rsidP="00545568">
      <w:pPr>
        <w:pStyle w:val="Style23"/>
        <w:keepNext/>
        <w:spacing w:line="240" w:lineRule="auto"/>
        <w:ind w:firstLine="567"/>
        <w:rPr>
          <w:rStyle w:val="FontStyle112"/>
          <w:sz w:val="28"/>
          <w:szCs w:val="28"/>
        </w:rPr>
      </w:pPr>
      <w:r w:rsidRPr="00D02B0A">
        <w:rPr>
          <w:rStyle w:val="FontStyle112"/>
          <w:sz w:val="28"/>
          <w:szCs w:val="28"/>
        </w:rPr>
        <w:t xml:space="preserve">В случае несогласия должностных лиц подписать акт даже с указанием на наличие возражений (объяснений) в акте делается специальная запись об отказе должностного лица ознакомиться с актом либо подписать акт с указанием даты, времени и места. </w:t>
      </w:r>
    </w:p>
    <w:p w:rsidR="00980EF6" w:rsidRPr="00D02B0A" w:rsidRDefault="00980EF6" w:rsidP="004825C3">
      <w:pPr>
        <w:pStyle w:val="Style23"/>
        <w:keepNext/>
        <w:spacing w:line="240" w:lineRule="auto"/>
        <w:ind w:firstLine="540"/>
        <w:rPr>
          <w:rStyle w:val="FontStyle112"/>
          <w:sz w:val="28"/>
          <w:szCs w:val="28"/>
        </w:rPr>
      </w:pPr>
    </w:p>
    <w:p w:rsidR="00980EF6" w:rsidRPr="00D02B0A" w:rsidRDefault="00980EF6" w:rsidP="00980EF6">
      <w:pPr>
        <w:pStyle w:val="a4"/>
        <w:keepNext/>
        <w:widowControl w:val="0"/>
        <w:rPr>
          <w:b/>
          <w:i/>
        </w:rPr>
      </w:pPr>
      <w:r w:rsidRPr="00D02B0A">
        <w:rPr>
          <w:b/>
          <w:i/>
        </w:rPr>
        <w:t>4.3.2.Отчет по результатам контрольного мероприятия</w:t>
      </w:r>
    </w:p>
    <w:p w:rsidR="00980EF6" w:rsidRPr="00D02B0A" w:rsidRDefault="00980EF6" w:rsidP="00980EF6">
      <w:pPr>
        <w:keepNext/>
        <w:widowControl w:val="0"/>
        <w:autoSpaceDE w:val="0"/>
        <w:autoSpaceDN w:val="0"/>
        <w:adjustRightInd w:val="0"/>
        <w:spacing w:line="240" w:lineRule="auto"/>
        <w:ind w:firstLine="540"/>
        <w:rPr>
          <w:bCs/>
        </w:rPr>
      </w:pPr>
      <w:r w:rsidRPr="00D02B0A">
        <w:rPr>
          <w:bCs/>
        </w:rPr>
        <w:lastRenderedPageBreak/>
        <w:t xml:space="preserve">Отчет по результатам </w:t>
      </w:r>
      <w:r w:rsidRPr="00D02B0A">
        <w:t>контрольного мероприятия</w:t>
      </w:r>
      <w:r w:rsidRPr="00D02B0A">
        <w:rPr>
          <w:bCs/>
        </w:rPr>
        <w:t xml:space="preserve"> является документом служебного пользования и включает следующие компоненты:</w:t>
      </w:r>
    </w:p>
    <w:p w:rsidR="00980EF6" w:rsidRPr="00D02B0A" w:rsidRDefault="00980EF6" w:rsidP="00980EF6">
      <w:pPr>
        <w:keepNext/>
        <w:widowControl w:val="0"/>
        <w:autoSpaceDE w:val="0"/>
        <w:autoSpaceDN w:val="0"/>
        <w:adjustRightInd w:val="0"/>
        <w:spacing w:line="240" w:lineRule="auto"/>
        <w:ind w:firstLine="540"/>
      </w:pPr>
      <w:r w:rsidRPr="00D02B0A">
        <w:t>а) основание и цель контрольного мероприятия;</w:t>
      </w:r>
    </w:p>
    <w:p w:rsidR="00980EF6" w:rsidRPr="00D02B0A" w:rsidRDefault="00980EF6" w:rsidP="00980EF6">
      <w:pPr>
        <w:keepNext/>
        <w:widowControl w:val="0"/>
        <w:autoSpaceDE w:val="0"/>
        <w:autoSpaceDN w:val="0"/>
        <w:adjustRightInd w:val="0"/>
        <w:spacing w:line="240" w:lineRule="auto"/>
        <w:ind w:firstLine="540"/>
      </w:pPr>
      <w:r w:rsidRPr="00D02B0A">
        <w:t>б) предмет контрольного мероприятия;</w:t>
      </w:r>
    </w:p>
    <w:p w:rsidR="00980EF6" w:rsidRPr="00D02B0A" w:rsidRDefault="00980EF6" w:rsidP="00980EF6">
      <w:pPr>
        <w:keepNext/>
        <w:widowControl w:val="0"/>
        <w:autoSpaceDE w:val="0"/>
        <w:autoSpaceDN w:val="0"/>
        <w:adjustRightInd w:val="0"/>
        <w:spacing w:line="240" w:lineRule="auto"/>
        <w:ind w:firstLine="540"/>
      </w:pPr>
      <w:r w:rsidRPr="00D02B0A">
        <w:t>в) проверяемый период деятельности;</w:t>
      </w:r>
    </w:p>
    <w:p w:rsidR="00980EF6" w:rsidRPr="00D02B0A" w:rsidRDefault="00980EF6" w:rsidP="00980EF6">
      <w:pPr>
        <w:keepNext/>
        <w:widowControl w:val="0"/>
        <w:autoSpaceDE w:val="0"/>
        <w:autoSpaceDN w:val="0"/>
        <w:adjustRightInd w:val="0"/>
        <w:spacing w:line="240" w:lineRule="auto"/>
        <w:ind w:firstLine="540"/>
      </w:pPr>
      <w:r w:rsidRPr="00D02B0A">
        <w:t>г) сроки проведения контрольного мероприятия;</w:t>
      </w:r>
    </w:p>
    <w:p w:rsidR="00980EF6" w:rsidRPr="00D02B0A" w:rsidRDefault="00980EF6" w:rsidP="00980EF6">
      <w:pPr>
        <w:keepNext/>
        <w:widowControl w:val="0"/>
        <w:autoSpaceDE w:val="0"/>
        <w:autoSpaceDN w:val="0"/>
        <w:adjustRightInd w:val="0"/>
        <w:spacing w:line="240" w:lineRule="auto"/>
        <w:ind w:firstLine="540"/>
      </w:pPr>
      <w:r w:rsidRPr="00D02B0A">
        <w:t>д) перечень объектов проверки;</w:t>
      </w:r>
    </w:p>
    <w:p w:rsidR="00980EF6" w:rsidRPr="00D02B0A" w:rsidRDefault="00980EF6" w:rsidP="00980EF6">
      <w:pPr>
        <w:keepNext/>
        <w:widowControl w:val="0"/>
        <w:autoSpaceDE w:val="0"/>
        <w:autoSpaceDN w:val="0"/>
        <w:adjustRightInd w:val="0"/>
        <w:spacing w:line="240" w:lineRule="auto"/>
        <w:ind w:firstLine="540"/>
      </w:pPr>
      <w:r w:rsidRPr="00D02B0A">
        <w:t>е) содержательная часть отчета (ответы на вопросы программы проведения контрольного мероприятия);</w:t>
      </w:r>
    </w:p>
    <w:p w:rsidR="00980EF6" w:rsidRPr="00D02B0A" w:rsidRDefault="00980EF6" w:rsidP="00980EF6">
      <w:pPr>
        <w:keepNext/>
        <w:widowControl w:val="0"/>
        <w:autoSpaceDE w:val="0"/>
        <w:autoSpaceDN w:val="0"/>
        <w:adjustRightInd w:val="0"/>
        <w:spacing w:line="240" w:lineRule="auto"/>
        <w:ind w:firstLine="540"/>
      </w:pPr>
      <w:r w:rsidRPr="00D02B0A">
        <w:t>ж) выводы (обобщенные данные по проверяемым объектам за проверяемый период и выявленные нарушения);</w:t>
      </w:r>
    </w:p>
    <w:p w:rsidR="00980EF6" w:rsidRPr="00D02B0A" w:rsidRDefault="00980EF6" w:rsidP="00980EF6">
      <w:pPr>
        <w:pStyle w:val="Style23"/>
        <w:keepNext/>
        <w:spacing w:line="240" w:lineRule="auto"/>
        <w:ind w:firstLine="540"/>
        <w:rPr>
          <w:sz w:val="28"/>
          <w:szCs w:val="28"/>
        </w:rPr>
      </w:pPr>
      <w:r w:rsidRPr="00D02B0A">
        <w:rPr>
          <w:sz w:val="28"/>
          <w:szCs w:val="28"/>
        </w:rPr>
        <w:t xml:space="preserve">з) предложения о направлении информации в Народное Собрание (Парламент),  представлений и информационных писем в адрес проверенных организаций.  </w:t>
      </w:r>
    </w:p>
    <w:p w:rsidR="004B3E60" w:rsidRPr="00D02B0A" w:rsidRDefault="004B3E60" w:rsidP="00980EF6">
      <w:pPr>
        <w:pStyle w:val="Style23"/>
        <w:keepNext/>
        <w:spacing w:line="240" w:lineRule="auto"/>
        <w:ind w:firstLine="540"/>
        <w:rPr>
          <w:sz w:val="28"/>
          <w:szCs w:val="28"/>
        </w:rPr>
      </w:pPr>
    </w:p>
    <w:p w:rsidR="00980EF6" w:rsidRPr="00D02B0A" w:rsidRDefault="00980EF6" w:rsidP="00980EF6">
      <w:pPr>
        <w:pStyle w:val="a4"/>
        <w:keepNext/>
        <w:widowControl w:val="0"/>
        <w:rPr>
          <w:b/>
        </w:rPr>
      </w:pPr>
      <w:r w:rsidRPr="00D02B0A">
        <w:rPr>
          <w:b/>
          <w:bCs/>
        </w:rPr>
        <w:t>4.3.3. Требования к содержанию отчета</w:t>
      </w:r>
    </w:p>
    <w:p w:rsidR="00980EF6" w:rsidRPr="00D02B0A" w:rsidRDefault="00980EF6" w:rsidP="00980EF6">
      <w:pPr>
        <w:keepNext/>
        <w:widowControl w:val="0"/>
        <w:autoSpaceDE w:val="0"/>
        <w:autoSpaceDN w:val="0"/>
        <w:adjustRightInd w:val="0"/>
        <w:spacing w:line="240" w:lineRule="auto"/>
        <w:ind w:firstLine="540"/>
      </w:pPr>
      <w:r w:rsidRPr="00D02B0A">
        <w:t>Отчет по результатам контрольного мероприятия должен быть полным, точным, объективным, убедительным, ясным и лаконич</w:t>
      </w:r>
      <w:r w:rsidRPr="00D02B0A">
        <w:softHyphen/>
        <w:t>ным.</w:t>
      </w:r>
    </w:p>
    <w:p w:rsidR="00980EF6" w:rsidRPr="00D02B0A" w:rsidRDefault="00980EF6" w:rsidP="00980EF6">
      <w:pPr>
        <w:pStyle w:val="3"/>
        <w:widowControl w:val="0"/>
        <w:spacing w:before="0" w:line="240" w:lineRule="auto"/>
        <w:ind w:firstLine="540"/>
        <w:rPr>
          <w:rFonts w:ascii="Times New Roman" w:hAnsi="Times New Roman" w:cs="Times New Roman"/>
          <w:color w:val="auto"/>
        </w:rPr>
      </w:pPr>
      <w:r w:rsidRPr="00D02B0A">
        <w:rPr>
          <w:rFonts w:ascii="Times New Roman" w:hAnsi="Times New Roman" w:cs="Times New Roman"/>
          <w:color w:val="auto"/>
        </w:rPr>
        <w:t>Полнота отчета</w:t>
      </w:r>
    </w:p>
    <w:p w:rsidR="00980EF6" w:rsidRPr="00D02B0A" w:rsidRDefault="00980EF6" w:rsidP="00980EF6">
      <w:pPr>
        <w:keepNext/>
        <w:widowControl w:val="0"/>
        <w:autoSpaceDE w:val="0"/>
        <w:autoSpaceDN w:val="0"/>
        <w:adjustRightInd w:val="0"/>
        <w:spacing w:line="240" w:lineRule="auto"/>
        <w:ind w:firstLine="540"/>
      </w:pPr>
      <w:r w:rsidRPr="00D02B0A">
        <w:t>Отчет должен содержать достаточный объем материалов и доказательств, необходимых для обоснования результатов контрольного мероприятия и обеспечивающих адекватное и правильное понимание содержа</w:t>
      </w:r>
      <w:r w:rsidRPr="00D02B0A">
        <w:softHyphen/>
        <w:t>щейся в них информации, а также отвечать требованиям, предъяв</w:t>
      </w:r>
      <w:r w:rsidRPr="00D02B0A">
        <w:softHyphen/>
        <w:t xml:space="preserve">ляемым к структуре отчета. </w:t>
      </w:r>
    </w:p>
    <w:p w:rsidR="00980EF6" w:rsidRPr="00D02B0A" w:rsidRDefault="00980EF6" w:rsidP="00980EF6">
      <w:pPr>
        <w:pStyle w:val="3"/>
        <w:widowControl w:val="0"/>
        <w:spacing w:before="0" w:line="240" w:lineRule="auto"/>
        <w:ind w:firstLine="540"/>
        <w:rPr>
          <w:rFonts w:ascii="Times New Roman" w:hAnsi="Times New Roman" w:cs="Times New Roman"/>
          <w:color w:val="auto"/>
        </w:rPr>
      </w:pPr>
      <w:r w:rsidRPr="00D02B0A">
        <w:rPr>
          <w:rFonts w:ascii="Times New Roman" w:hAnsi="Times New Roman" w:cs="Times New Roman"/>
          <w:color w:val="auto"/>
        </w:rPr>
        <w:t xml:space="preserve">Точность отчета </w:t>
      </w:r>
    </w:p>
    <w:p w:rsidR="00980EF6" w:rsidRPr="00D02B0A" w:rsidRDefault="00980EF6" w:rsidP="00980EF6">
      <w:pPr>
        <w:keepNext/>
        <w:widowControl w:val="0"/>
        <w:autoSpaceDE w:val="0"/>
        <w:autoSpaceDN w:val="0"/>
        <w:adjustRightInd w:val="0"/>
        <w:spacing w:line="240" w:lineRule="auto"/>
        <w:ind w:firstLine="540"/>
      </w:pPr>
      <w:r w:rsidRPr="00D02B0A">
        <w:t>Для того, чтобы отчет был точным, необходимо, чтобы пред</w:t>
      </w:r>
      <w:r w:rsidRPr="00D02B0A">
        <w:softHyphen/>
        <w:t>ставленные доказательства были правдивыми, а сделанные вы</w:t>
      </w:r>
      <w:r w:rsidRPr="00D02B0A">
        <w:softHyphen/>
        <w:t xml:space="preserve">воды находились в строгом соответствии с ними. </w:t>
      </w:r>
    </w:p>
    <w:p w:rsidR="00980EF6" w:rsidRPr="00D02B0A" w:rsidRDefault="00980EF6" w:rsidP="00980EF6">
      <w:pPr>
        <w:keepNext/>
        <w:widowControl w:val="0"/>
        <w:autoSpaceDE w:val="0"/>
        <w:autoSpaceDN w:val="0"/>
        <w:adjustRightInd w:val="0"/>
        <w:spacing w:line="240" w:lineRule="auto"/>
        <w:ind w:firstLine="540"/>
        <w:rPr>
          <w:b/>
          <w:bCs/>
        </w:rPr>
      </w:pPr>
      <w:r w:rsidRPr="00D02B0A">
        <w:t>Отчет должен включать только ту информацию, выводы и зак</w:t>
      </w:r>
      <w:r w:rsidRPr="00D02B0A">
        <w:softHyphen/>
        <w:t>лючения, которые подтверждаются надлежащими и соответству</w:t>
      </w:r>
      <w:r w:rsidRPr="00D02B0A">
        <w:softHyphen/>
        <w:t xml:space="preserve">ющими фактическими данными и доказательствами в актах и рабочих документах проверяющих. </w:t>
      </w:r>
    </w:p>
    <w:p w:rsidR="00980EF6" w:rsidRPr="00D02B0A" w:rsidRDefault="00980EF6" w:rsidP="00980EF6">
      <w:pPr>
        <w:pStyle w:val="3"/>
        <w:widowControl w:val="0"/>
        <w:spacing w:before="0" w:line="240" w:lineRule="auto"/>
        <w:ind w:firstLine="540"/>
        <w:rPr>
          <w:rFonts w:ascii="Times New Roman" w:hAnsi="Times New Roman" w:cs="Times New Roman"/>
          <w:color w:val="auto"/>
        </w:rPr>
      </w:pPr>
      <w:r w:rsidRPr="00D02B0A">
        <w:rPr>
          <w:rFonts w:ascii="Times New Roman" w:hAnsi="Times New Roman" w:cs="Times New Roman"/>
          <w:color w:val="auto"/>
        </w:rPr>
        <w:t xml:space="preserve">Объективность отчета </w:t>
      </w:r>
    </w:p>
    <w:p w:rsidR="00980EF6" w:rsidRPr="00D02B0A" w:rsidRDefault="00980EF6" w:rsidP="00980EF6">
      <w:pPr>
        <w:keepNext/>
        <w:widowControl w:val="0"/>
        <w:autoSpaceDE w:val="0"/>
        <w:autoSpaceDN w:val="0"/>
        <w:adjustRightInd w:val="0"/>
        <w:spacing w:line="240" w:lineRule="auto"/>
        <w:ind w:firstLine="540"/>
      </w:pPr>
      <w:r w:rsidRPr="00D02B0A">
        <w:t>Отчет должен быть сбалансирован по содержанию. Доказательства, представленные в отчете, следует изла</w:t>
      </w:r>
      <w:r w:rsidRPr="00D02B0A">
        <w:softHyphen/>
        <w:t>гать в беспристрастной форме, чтобы они могли убедить читателей в достоверности сделанных заключений и выводов. В отчете не должно быть преувеличения и излишнего подчеркива</w:t>
      </w:r>
      <w:r w:rsidRPr="00D02B0A">
        <w:softHyphen/>
        <w:t xml:space="preserve">ния выявленных недостатков. </w:t>
      </w:r>
    </w:p>
    <w:p w:rsidR="00980EF6" w:rsidRPr="00D02B0A" w:rsidRDefault="00980EF6" w:rsidP="00980EF6">
      <w:pPr>
        <w:keepNext/>
        <w:widowControl w:val="0"/>
        <w:autoSpaceDE w:val="0"/>
        <w:autoSpaceDN w:val="0"/>
        <w:adjustRightInd w:val="0"/>
        <w:spacing w:line="240" w:lineRule="auto"/>
        <w:ind w:firstLine="540"/>
      </w:pPr>
      <w:r w:rsidRPr="00D02B0A">
        <w:t>Внимание в отчете должно акцентироваться не на кри</w:t>
      </w:r>
      <w:r w:rsidRPr="00D02B0A">
        <w:softHyphen/>
        <w:t>тике недостатков в деятельности проверяемой организации, а, прежде всего, на необходимости и рекомендациях по ее улучшению.</w:t>
      </w:r>
    </w:p>
    <w:p w:rsidR="00980EF6" w:rsidRPr="00D02B0A" w:rsidRDefault="00980EF6" w:rsidP="00980EF6">
      <w:pPr>
        <w:pStyle w:val="3"/>
        <w:widowControl w:val="0"/>
        <w:spacing w:before="0" w:line="240" w:lineRule="auto"/>
        <w:ind w:firstLine="540"/>
        <w:rPr>
          <w:rFonts w:ascii="Times New Roman" w:hAnsi="Times New Roman" w:cs="Times New Roman"/>
          <w:color w:val="auto"/>
        </w:rPr>
      </w:pPr>
      <w:r w:rsidRPr="00D02B0A">
        <w:rPr>
          <w:rFonts w:ascii="Times New Roman" w:hAnsi="Times New Roman" w:cs="Times New Roman"/>
          <w:color w:val="auto"/>
        </w:rPr>
        <w:t xml:space="preserve">Убедительность отчета </w:t>
      </w:r>
    </w:p>
    <w:p w:rsidR="00980EF6" w:rsidRPr="00D02B0A" w:rsidRDefault="00980EF6" w:rsidP="00980EF6">
      <w:pPr>
        <w:keepNext/>
        <w:widowControl w:val="0"/>
        <w:autoSpaceDE w:val="0"/>
        <w:autoSpaceDN w:val="0"/>
        <w:adjustRightInd w:val="0"/>
        <w:spacing w:line="240" w:lineRule="auto"/>
        <w:ind w:firstLine="540"/>
      </w:pPr>
      <w:r w:rsidRPr="00D02B0A">
        <w:t>Для того, чтобы отчет был убедительным, нужно, чтобы результаты проверки соответствовали конечным целям, вы</w:t>
      </w:r>
      <w:r w:rsidRPr="00D02B0A">
        <w:softHyphen/>
        <w:t xml:space="preserve">воды были аргументированными, а заключения и рекомендации логически следовали из </w:t>
      </w:r>
      <w:r w:rsidRPr="00D02B0A">
        <w:lastRenderedPageBreak/>
        <w:t>представленных</w:t>
      </w:r>
      <w:r w:rsidR="00545568" w:rsidRPr="00D02B0A">
        <w:t xml:space="preserve"> </w:t>
      </w:r>
      <w:r w:rsidRPr="00D02B0A">
        <w:t>фактов. Приводимая ин</w:t>
      </w:r>
      <w:r w:rsidRPr="00D02B0A">
        <w:softHyphen/>
        <w:t>формация должна быть достаточной, чтобы убедить читателей признать обоснованность и пользу выводов, разумность заклю</w:t>
      </w:r>
      <w:r w:rsidRPr="00D02B0A">
        <w:softHyphen/>
        <w:t xml:space="preserve">чений и выгоду от внедрения рекомендаций. </w:t>
      </w:r>
    </w:p>
    <w:p w:rsidR="00980EF6" w:rsidRPr="00D02B0A" w:rsidRDefault="00980EF6" w:rsidP="00980EF6">
      <w:pPr>
        <w:pStyle w:val="3"/>
        <w:widowControl w:val="0"/>
        <w:spacing w:before="0" w:line="240" w:lineRule="auto"/>
        <w:ind w:firstLine="540"/>
        <w:rPr>
          <w:rFonts w:ascii="Times New Roman" w:hAnsi="Times New Roman" w:cs="Times New Roman"/>
          <w:color w:val="auto"/>
        </w:rPr>
      </w:pPr>
      <w:r w:rsidRPr="00D02B0A">
        <w:rPr>
          <w:rFonts w:ascii="Times New Roman" w:hAnsi="Times New Roman" w:cs="Times New Roman"/>
          <w:color w:val="auto"/>
        </w:rPr>
        <w:t xml:space="preserve">Ясность отчета </w:t>
      </w:r>
    </w:p>
    <w:p w:rsidR="00980EF6" w:rsidRPr="00D02B0A" w:rsidRDefault="00980EF6" w:rsidP="00980EF6">
      <w:pPr>
        <w:keepNext/>
        <w:widowControl w:val="0"/>
        <w:autoSpaceDE w:val="0"/>
        <w:autoSpaceDN w:val="0"/>
        <w:adjustRightInd w:val="0"/>
        <w:spacing w:line="240" w:lineRule="auto"/>
        <w:ind w:firstLine="540"/>
      </w:pPr>
      <w:r w:rsidRPr="00D02B0A">
        <w:t>Отчет должен быть написан простым языком, чтобы его было легко читать и понимать. Если в тексте используются какие-либо технические или специальные термины, незнакомые сокращения, они должны быть объяснены. Для того, чтобы содержание отчета было ясным и понятным, изложение фактов и формулирование заключений и выводов должно осуществляться в логической последовательности. В тексте отчета следует выделять наиболее важные вопросы и ключевые предложения, использовать названия и заголовки, а также, при необходимости, наглядные средства (фотографии, таблицы, графики и т.п.).</w:t>
      </w:r>
    </w:p>
    <w:p w:rsidR="00980EF6" w:rsidRPr="00D02B0A" w:rsidRDefault="00980EF6" w:rsidP="00980EF6">
      <w:pPr>
        <w:pStyle w:val="3"/>
        <w:widowControl w:val="0"/>
        <w:spacing w:before="0" w:line="240" w:lineRule="auto"/>
        <w:ind w:firstLine="540"/>
        <w:rPr>
          <w:rFonts w:ascii="Times New Roman" w:hAnsi="Times New Roman" w:cs="Times New Roman"/>
          <w:color w:val="auto"/>
        </w:rPr>
      </w:pPr>
      <w:r w:rsidRPr="00D02B0A">
        <w:rPr>
          <w:rFonts w:ascii="Times New Roman" w:hAnsi="Times New Roman" w:cs="Times New Roman"/>
          <w:color w:val="auto"/>
        </w:rPr>
        <w:t>Лаконичность отчета</w:t>
      </w:r>
    </w:p>
    <w:p w:rsidR="00980EF6" w:rsidRPr="00D02B0A" w:rsidRDefault="00980EF6" w:rsidP="00980EF6">
      <w:pPr>
        <w:keepNext/>
        <w:widowControl w:val="0"/>
        <w:autoSpaceDE w:val="0"/>
        <w:autoSpaceDN w:val="0"/>
        <w:adjustRightInd w:val="0"/>
        <w:spacing w:line="240" w:lineRule="auto"/>
        <w:ind w:firstLine="720"/>
      </w:pPr>
      <w:r w:rsidRPr="00D02B0A">
        <w:t>Объем отчета должен не превышать ра</w:t>
      </w:r>
      <w:r w:rsidRPr="00D02B0A">
        <w:softHyphen/>
        <w:t>зумных пределов, учитывая масштабы и характер проведенной проверки, и составлять, как правило, не более 20 страниц. При изложении материала следует избегать ненужных повторений, а также учитывать, что излишество подробностей отвлекает вни</w:t>
      </w:r>
      <w:r w:rsidRPr="00D02B0A">
        <w:softHyphen/>
        <w:t>мание от наиболее важных положений отчета и даже может исказить поставленные цели и реальные результаты проверки.</w:t>
      </w:r>
    </w:p>
    <w:p w:rsidR="00980EF6" w:rsidRPr="00D02B0A" w:rsidRDefault="00980EF6" w:rsidP="00980EF6">
      <w:pPr>
        <w:keepNext/>
        <w:widowControl w:val="0"/>
        <w:autoSpaceDE w:val="0"/>
        <w:autoSpaceDN w:val="0"/>
        <w:adjustRightInd w:val="0"/>
        <w:spacing w:line="240" w:lineRule="auto"/>
        <w:ind w:firstLine="720"/>
      </w:pPr>
    </w:p>
    <w:p w:rsidR="00980EF6" w:rsidRPr="00D02B0A" w:rsidRDefault="00980EF6" w:rsidP="00517B1A">
      <w:pPr>
        <w:pStyle w:val="21"/>
        <w:ind w:firstLine="720"/>
        <w:jc w:val="center"/>
        <w:rPr>
          <w:b/>
          <w:color w:val="auto"/>
          <w:sz w:val="28"/>
          <w:szCs w:val="28"/>
        </w:rPr>
      </w:pPr>
      <w:r w:rsidRPr="00D02B0A">
        <w:rPr>
          <w:b/>
          <w:color w:val="auto"/>
          <w:sz w:val="28"/>
          <w:szCs w:val="28"/>
        </w:rPr>
        <w:t>5. Заключение</w:t>
      </w:r>
    </w:p>
    <w:p w:rsidR="00980EF6" w:rsidRPr="00D02B0A" w:rsidRDefault="00980EF6" w:rsidP="00980EF6">
      <w:pPr>
        <w:pStyle w:val="21"/>
        <w:ind w:firstLine="0"/>
        <w:rPr>
          <w:b/>
          <w:color w:val="auto"/>
          <w:sz w:val="28"/>
          <w:szCs w:val="28"/>
        </w:rPr>
      </w:pPr>
      <w:r w:rsidRPr="00D02B0A">
        <w:rPr>
          <w:color w:val="auto"/>
          <w:sz w:val="28"/>
          <w:szCs w:val="28"/>
        </w:rPr>
        <w:t>Одной из основных целей проверок является устранение выявленных нарушений и недостатков и возмещение ущерба. Это является одним из главных факторов оценки результатов работы.</w:t>
      </w:r>
    </w:p>
    <w:p w:rsidR="00980EF6" w:rsidRPr="00D02B0A" w:rsidRDefault="00980EF6" w:rsidP="00980EF6">
      <w:pPr>
        <w:keepNext/>
        <w:widowControl w:val="0"/>
        <w:autoSpaceDE w:val="0"/>
        <w:autoSpaceDN w:val="0"/>
        <w:adjustRightInd w:val="0"/>
        <w:spacing w:line="240" w:lineRule="auto"/>
        <w:ind w:firstLine="540"/>
        <w:rPr>
          <w:bCs/>
        </w:rPr>
      </w:pPr>
      <w:r w:rsidRPr="00D02B0A">
        <w:rPr>
          <w:bCs/>
        </w:rPr>
        <w:t xml:space="preserve">  По результатам проведенных контрольных мероприятий Контрольно-счетная палата направляет  республиканским органам,</w:t>
      </w:r>
      <w:r w:rsidR="00EB14CA" w:rsidRPr="00D02B0A">
        <w:rPr>
          <w:bCs/>
        </w:rPr>
        <w:t xml:space="preserve"> </w:t>
      </w:r>
      <w:r w:rsidRPr="00D02B0A">
        <w:rPr>
          <w:bCs/>
        </w:rPr>
        <w:t>органам местного самоуправления, руководителям проверяемых предприятий, учреждений и организаций представления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действующего законодательства.</w:t>
      </w:r>
    </w:p>
    <w:p w:rsidR="00980EF6" w:rsidRPr="00D02B0A" w:rsidRDefault="00980EF6" w:rsidP="00980EF6">
      <w:pPr>
        <w:autoSpaceDE w:val="0"/>
        <w:spacing w:line="240" w:lineRule="auto"/>
        <w:ind w:firstLine="540"/>
      </w:pPr>
      <w:r w:rsidRPr="00D02B0A">
        <w:t xml:space="preserve"> Проект представления подготавливается должностным лицом, ответственным за проведение проверки (ревизии), и оформляется по форме, утвержденной в  Регламенте.</w:t>
      </w:r>
    </w:p>
    <w:p w:rsidR="00980EF6" w:rsidRPr="00D02B0A" w:rsidRDefault="00980EF6" w:rsidP="00980EF6">
      <w:pPr>
        <w:keepNext/>
        <w:widowControl w:val="0"/>
        <w:autoSpaceDE w:val="0"/>
        <w:autoSpaceDN w:val="0"/>
        <w:adjustRightInd w:val="0"/>
        <w:spacing w:line="240" w:lineRule="auto"/>
        <w:ind w:firstLine="540"/>
      </w:pPr>
      <w:r w:rsidRPr="00D02B0A">
        <w:rPr>
          <w:bCs/>
        </w:rPr>
        <w:t>Представления Контрольно-счетной палаты подписываются председателем Контрольно-счетной палаты.</w:t>
      </w:r>
    </w:p>
    <w:p w:rsidR="00980EF6" w:rsidRPr="00D02B0A" w:rsidRDefault="00980EF6" w:rsidP="00980EF6">
      <w:pPr>
        <w:autoSpaceDE w:val="0"/>
        <w:spacing w:line="240" w:lineRule="auto"/>
        <w:ind w:firstLine="540"/>
      </w:pPr>
      <w:r w:rsidRPr="00D02B0A">
        <w:t>Должностное лицо, проводившее мероприятие, по результатам которого внесено представление, контролирует устранение выявленных нарушений, и принятие соответствующих мер.</w:t>
      </w:r>
    </w:p>
    <w:p w:rsidR="00980EF6" w:rsidRPr="00D02B0A" w:rsidRDefault="00980EF6" w:rsidP="00517B1A">
      <w:pPr>
        <w:autoSpaceDE w:val="0"/>
        <w:spacing w:line="240" w:lineRule="auto"/>
        <w:ind w:firstLine="540"/>
      </w:pPr>
      <w:r w:rsidRPr="00D02B0A">
        <w:t>В целях учета и контроля за ходом реализации материалов проверки (ревизии) аудитором осуществляется общий контроль за возмещением в доход бюджета средств, использованных с нарушением действующего законодательства.</w:t>
      </w:r>
    </w:p>
    <w:p w:rsidR="00980EF6" w:rsidRPr="00D02B0A" w:rsidRDefault="006B1474" w:rsidP="00517B1A">
      <w:pPr>
        <w:spacing w:line="240" w:lineRule="auto"/>
        <w:ind w:firstLine="0"/>
      </w:pPr>
      <w:r w:rsidRPr="00D02B0A">
        <w:t>_________________________________________________________________</w:t>
      </w:r>
    </w:p>
    <w:sectPr w:rsidR="00980EF6" w:rsidRPr="00D02B0A" w:rsidSect="006A0E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8A2" w:rsidRDefault="00EC58A2" w:rsidP="0063483A">
      <w:pPr>
        <w:spacing w:line="240" w:lineRule="auto"/>
      </w:pPr>
      <w:r>
        <w:separator/>
      </w:r>
    </w:p>
  </w:endnote>
  <w:endnote w:type="continuationSeparator" w:id="1">
    <w:p w:rsidR="00EC58A2" w:rsidRDefault="00EC58A2" w:rsidP="006348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8A2" w:rsidRDefault="00EC58A2" w:rsidP="0063483A">
      <w:pPr>
        <w:spacing w:line="240" w:lineRule="auto"/>
      </w:pPr>
      <w:r>
        <w:separator/>
      </w:r>
    </w:p>
  </w:footnote>
  <w:footnote w:type="continuationSeparator" w:id="1">
    <w:p w:rsidR="00EC58A2" w:rsidRDefault="00EC58A2" w:rsidP="006348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A51"/>
    <w:multiLevelType w:val="singleLevel"/>
    <w:tmpl w:val="DF045FC0"/>
    <w:lvl w:ilvl="0">
      <w:numFmt w:val="bullet"/>
      <w:lvlText w:val="-"/>
      <w:lvlJc w:val="left"/>
      <w:pPr>
        <w:tabs>
          <w:tab w:val="num" w:pos="1418"/>
        </w:tabs>
        <w:ind w:left="1418" w:hanging="360"/>
      </w:pPr>
      <w:rPr>
        <w:rFonts w:hint="default"/>
      </w:rPr>
    </w:lvl>
  </w:abstractNum>
  <w:abstractNum w:abstractNumId="1">
    <w:nsid w:val="6DEE0984"/>
    <w:multiLevelType w:val="multilevel"/>
    <w:tmpl w:val="D4D22198"/>
    <w:lvl w:ilvl="0">
      <w:start w:val="4"/>
      <w:numFmt w:val="decimal"/>
      <w:lvlText w:val="%1."/>
      <w:lvlJc w:val="left"/>
      <w:pPr>
        <w:ind w:left="27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
    <w:nsid w:val="7CE824E4"/>
    <w:multiLevelType w:val="hybridMultilevel"/>
    <w:tmpl w:val="CB9CB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4177"/>
    <w:rsid w:val="0000447A"/>
    <w:rsid w:val="00031352"/>
    <w:rsid w:val="00031DF4"/>
    <w:rsid w:val="00036965"/>
    <w:rsid w:val="00036BB3"/>
    <w:rsid w:val="000513F5"/>
    <w:rsid w:val="000A39A3"/>
    <w:rsid w:val="000C37A0"/>
    <w:rsid w:val="000C5BAF"/>
    <w:rsid w:val="000D4AC8"/>
    <w:rsid w:val="000F1674"/>
    <w:rsid w:val="001023B2"/>
    <w:rsid w:val="00112744"/>
    <w:rsid w:val="00116DA5"/>
    <w:rsid w:val="00143CCE"/>
    <w:rsid w:val="00150D41"/>
    <w:rsid w:val="00155F28"/>
    <w:rsid w:val="0015792B"/>
    <w:rsid w:val="001670A2"/>
    <w:rsid w:val="0018209A"/>
    <w:rsid w:val="0018779D"/>
    <w:rsid w:val="001A74EE"/>
    <w:rsid w:val="001B69BC"/>
    <w:rsid w:val="001D3FF6"/>
    <w:rsid w:val="001E1D77"/>
    <w:rsid w:val="001E3811"/>
    <w:rsid w:val="001E7AB8"/>
    <w:rsid w:val="001F283C"/>
    <w:rsid w:val="001F2FD4"/>
    <w:rsid w:val="001F5DDB"/>
    <w:rsid w:val="001F7DBD"/>
    <w:rsid w:val="00216357"/>
    <w:rsid w:val="002205C2"/>
    <w:rsid w:val="00222181"/>
    <w:rsid w:val="0022362B"/>
    <w:rsid w:val="002545D0"/>
    <w:rsid w:val="00257AA9"/>
    <w:rsid w:val="00277A88"/>
    <w:rsid w:val="0029093C"/>
    <w:rsid w:val="0029665A"/>
    <w:rsid w:val="002B5D2A"/>
    <w:rsid w:val="002D0C11"/>
    <w:rsid w:val="003007F7"/>
    <w:rsid w:val="003037EE"/>
    <w:rsid w:val="00327386"/>
    <w:rsid w:val="00337339"/>
    <w:rsid w:val="00342288"/>
    <w:rsid w:val="00345452"/>
    <w:rsid w:val="00360B0E"/>
    <w:rsid w:val="003A06B9"/>
    <w:rsid w:val="003A2156"/>
    <w:rsid w:val="003A66B6"/>
    <w:rsid w:val="003C405F"/>
    <w:rsid w:val="003C5DC7"/>
    <w:rsid w:val="003D341F"/>
    <w:rsid w:val="003E030C"/>
    <w:rsid w:val="003F4C6B"/>
    <w:rsid w:val="0040334E"/>
    <w:rsid w:val="004379B2"/>
    <w:rsid w:val="004574B5"/>
    <w:rsid w:val="004825C3"/>
    <w:rsid w:val="00484639"/>
    <w:rsid w:val="00485B74"/>
    <w:rsid w:val="004A774F"/>
    <w:rsid w:val="004B3E60"/>
    <w:rsid w:val="004B4BD1"/>
    <w:rsid w:val="004D2229"/>
    <w:rsid w:val="004F0538"/>
    <w:rsid w:val="00502D91"/>
    <w:rsid w:val="00517B1A"/>
    <w:rsid w:val="00545568"/>
    <w:rsid w:val="00581AAF"/>
    <w:rsid w:val="005865E8"/>
    <w:rsid w:val="005A48CC"/>
    <w:rsid w:val="005B135C"/>
    <w:rsid w:val="005B72EA"/>
    <w:rsid w:val="005D79FD"/>
    <w:rsid w:val="005F0F62"/>
    <w:rsid w:val="005F18DF"/>
    <w:rsid w:val="00603163"/>
    <w:rsid w:val="006147F0"/>
    <w:rsid w:val="006346BC"/>
    <w:rsid w:val="0063483A"/>
    <w:rsid w:val="00635E27"/>
    <w:rsid w:val="00635E30"/>
    <w:rsid w:val="00642E13"/>
    <w:rsid w:val="00653050"/>
    <w:rsid w:val="00662B01"/>
    <w:rsid w:val="0067009B"/>
    <w:rsid w:val="006A0E6B"/>
    <w:rsid w:val="006A24AD"/>
    <w:rsid w:val="006A4FB1"/>
    <w:rsid w:val="006B1474"/>
    <w:rsid w:val="006C033A"/>
    <w:rsid w:val="006D528C"/>
    <w:rsid w:val="006D57E5"/>
    <w:rsid w:val="006D5D24"/>
    <w:rsid w:val="006D6E89"/>
    <w:rsid w:val="006E08E4"/>
    <w:rsid w:val="006E7892"/>
    <w:rsid w:val="006F7AFA"/>
    <w:rsid w:val="00712E9A"/>
    <w:rsid w:val="00721C9C"/>
    <w:rsid w:val="00731E31"/>
    <w:rsid w:val="0074090D"/>
    <w:rsid w:val="00784246"/>
    <w:rsid w:val="00787A34"/>
    <w:rsid w:val="007A53C8"/>
    <w:rsid w:val="007E2AAC"/>
    <w:rsid w:val="007E5CAE"/>
    <w:rsid w:val="007F0904"/>
    <w:rsid w:val="007F0DB7"/>
    <w:rsid w:val="008072ED"/>
    <w:rsid w:val="008134FF"/>
    <w:rsid w:val="00833AE9"/>
    <w:rsid w:val="00855A7E"/>
    <w:rsid w:val="008631F8"/>
    <w:rsid w:val="008B3C7E"/>
    <w:rsid w:val="008B7515"/>
    <w:rsid w:val="008D1330"/>
    <w:rsid w:val="008E1BC0"/>
    <w:rsid w:val="008E667D"/>
    <w:rsid w:val="009027AF"/>
    <w:rsid w:val="00924ADB"/>
    <w:rsid w:val="00926AD4"/>
    <w:rsid w:val="00933DD3"/>
    <w:rsid w:val="00951338"/>
    <w:rsid w:val="00952324"/>
    <w:rsid w:val="00976851"/>
    <w:rsid w:val="0098074C"/>
    <w:rsid w:val="00980EF6"/>
    <w:rsid w:val="00992F42"/>
    <w:rsid w:val="009A3B1B"/>
    <w:rsid w:val="009B07DF"/>
    <w:rsid w:val="009B164B"/>
    <w:rsid w:val="009B43EA"/>
    <w:rsid w:val="009E0625"/>
    <w:rsid w:val="009F2905"/>
    <w:rsid w:val="009F4901"/>
    <w:rsid w:val="009F7E8F"/>
    <w:rsid w:val="00A078B9"/>
    <w:rsid w:val="00A134E2"/>
    <w:rsid w:val="00A14CCC"/>
    <w:rsid w:val="00A17D79"/>
    <w:rsid w:val="00A6230F"/>
    <w:rsid w:val="00A93DFB"/>
    <w:rsid w:val="00AB37E6"/>
    <w:rsid w:val="00AB6C5E"/>
    <w:rsid w:val="00AC3868"/>
    <w:rsid w:val="00AC3BA6"/>
    <w:rsid w:val="00AC5DEA"/>
    <w:rsid w:val="00AD0A82"/>
    <w:rsid w:val="00AD6821"/>
    <w:rsid w:val="00AF4CFC"/>
    <w:rsid w:val="00B13442"/>
    <w:rsid w:val="00B20CCD"/>
    <w:rsid w:val="00B311CC"/>
    <w:rsid w:val="00B36ABA"/>
    <w:rsid w:val="00B379C7"/>
    <w:rsid w:val="00B464CF"/>
    <w:rsid w:val="00B5102B"/>
    <w:rsid w:val="00B63A26"/>
    <w:rsid w:val="00B65397"/>
    <w:rsid w:val="00B70701"/>
    <w:rsid w:val="00B8405A"/>
    <w:rsid w:val="00BB347D"/>
    <w:rsid w:val="00BD6205"/>
    <w:rsid w:val="00BE1D23"/>
    <w:rsid w:val="00BE44C7"/>
    <w:rsid w:val="00BF4865"/>
    <w:rsid w:val="00BF4F50"/>
    <w:rsid w:val="00C13D7E"/>
    <w:rsid w:val="00C16121"/>
    <w:rsid w:val="00C22C7A"/>
    <w:rsid w:val="00C42FF2"/>
    <w:rsid w:val="00C5035E"/>
    <w:rsid w:val="00C7319E"/>
    <w:rsid w:val="00C77C20"/>
    <w:rsid w:val="00C9217A"/>
    <w:rsid w:val="00C96005"/>
    <w:rsid w:val="00CF2565"/>
    <w:rsid w:val="00CF73E7"/>
    <w:rsid w:val="00D01945"/>
    <w:rsid w:val="00D02B0A"/>
    <w:rsid w:val="00D135D6"/>
    <w:rsid w:val="00D35212"/>
    <w:rsid w:val="00D374DA"/>
    <w:rsid w:val="00D52CC1"/>
    <w:rsid w:val="00D92E53"/>
    <w:rsid w:val="00D9380F"/>
    <w:rsid w:val="00DA3D5C"/>
    <w:rsid w:val="00DB47E8"/>
    <w:rsid w:val="00DC41BC"/>
    <w:rsid w:val="00DD1A6F"/>
    <w:rsid w:val="00DE73C8"/>
    <w:rsid w:val="00DF4F6B"/>
    <w:rsid w:val="00E2361B"/>
    <w:rsid w:val="00E34177"/>
    <w:rsid w:val="00E537CE"/>
    <w:rsid w:val="00E62E1E"/>
    <w:rsid w:val="00E71851"/>
    <w:rsid w:val="00E91971"/>
    <w:rsid w:val="00E92787"/>
    <w:rsid w:val="00E9401C"/>
    <w:rsid w:val="00E955BF"/>
    <w:rsid w:val="00EB14CA"/>
    <w:rsid w:val="00EB4758"/>
    <w:rsid w:val="00EB632D"/>
    <w:rsid w:val="00EC5293"/>
    <w:rsid w:val="00EC58A2"/>
    <w:rsid w:val="00ED2E7F"/>
    <w:rsid w:val="00ED5D6F"/>
    <w:rsid w:val="00F00485"/>
    <w:rsid w:val="00F05B24"/>
    <w:rsid w:val="00F14F47"/>
    <w:rsid w:val="00F42C5D"/>
    <w:rsid w:val="00F453EC"/>
    <w:rsid w:val="00F61B94"/>
    <w:rsid w:val="00F92A77"/>
    <w:rsid w:val="00F93727"/>
    <w:rsid w:val="00FA5A54"/>
    <w:rsid w:val="00FC63C0"/>
    <w:rsid w:val="00FD5532"/>
    <w:rsid w:val="00FE1D6D"/>
    <w:rsid w:val="00FE453A"/>
    <w:rsid w:val="00FF1154"/>
    <w:rsid w:val="00FF23A3"/>
    <w:rsid w:val="00FF5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9A"/>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345452"/>
    <w:pPr>
      <w:keepNext/>
      <w:shd w:val="clear" w:color="auto" w:fill="FFFFFF"/>
      <w:spacing w:line="240" w:lineRule="auto"/>
      <w:outlineLvl w:val="0"/>
    </w:pPr>
    <w:rPr>
      <w:b/>
      <w:bCs/>
      <w:i/>
      <w:iCs/>
      <w:szCs w:val="20"/>
    </w:rPr>
  </w:style>
  <w:style w:type="paragraph" w:styleId="3">
    <w:name w:val="heading 3"/>
    <w:basedOn w:val="a"/>
    <w:next w:val="a"/>
    <w:link w:val="30"/>
    <w:uiPriority w:val="9"/>
    <w:semiHidden/>
    <w:unhideWhenUsed/>
    <w:qFormat/>
    <w:rsid w:val="00980E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2E9A"/>
    <w:rPr>
      <w:b/>
      <w:bCs/>
    </w:rPr>
  </w:style>
  <w:style w:type="paragraph" w:styleId="a4">
    <w:name w:val="Body Text"/>
    <w:basedOn w:val="a"/>
    <w:link w:val="a5"/>
    <w:uiPriority w:val="99"/>
    <w:unhideWhenUsed/>
    <w:rsid w:val="00FC63C0"/>
  </w:style>
  <w:style w:type="character" w:customStyle="1" w:styleId="a5">
    <w:name w:val="Основной текст Знак"/>
    <w:basedOn w:val="a0"/>
    <w:link w:val="a4"/>
    <w:uiPriority w:val="99"/>
    <w:rsid w:val="00FC63C0"/>
    <w:rPr>
      <w:rFonts w:ascii="Times New Roman" w:eastAsia="Times New Roman" w:hAnsi="Times New Roman" w:cs="Times New Roman"/>
      <w:sz w:val="28"/>
      <w:szCs w:val="28"/>
      <w:lang w:eastAsia="ru-RU"/>
    </w:rPr>
  </w:style>
  <w:style w:type="paragraph" w:styleId="a6">
    <w:name w:val="Body Text Indent"/>
    <w:basedOn w:val="a"/>
    <w:link w:val="a7"/>
    <w:uiPriority w:val="99"/>
    <w:unhideWhenUsed/>
    <w:rsid w:val="001A74EE"/>
    <w:pPr>
      <w:spacing w:after="120"/>
      <w:ind w:left="283"/>
    </w:pPr>
  </w:style>
  <w:style w:type="character" w:customStyle="1" w:styleId="a7">
    <w:name w:val="Основной текст с отступом Знак"/>
    <w:basedOn w:val="a0"/>
    <w:link w:val="a6"/>
    <w:rsid w:val="001A74EE"/>
    <w:rPr>
      <w:rFonts w:ascii="Times New Roman" w:eastAsia="Times New Roman" w:hAnsi="Times New Roman" w:cs="Times New Roman"/>
      <w:sz w:val="28"/>
      <w:szCs w:val="28"/>
      <w:lang w:eastAsia="ru-RU"/>
    </w:rPr>
  </w:style>
  <w:style w:type="paragraph" w:styleId="a8">
    <w:name w:val="List Paragraph"/>
    <w:basedOn w:val="a"/>
    <w:uiPriority w:val="34"/>
    <w:qFormat/>
    <w:rsid w:val="008B7515"/>
    <w:pPr>
      <w:ind w:left="720"/>
      <w:contextualSpacing/>
    </w:pPr>
  </w:style>
  <w:style w:type="table" w:styleId="a9">
    <w:name w:val="Table Grid"/>
    <w:basedOn w:val="a1"/>
    <w:uiPriority w:val="59"/>
    <w:rsid w:val="00731E3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63483A"/>
    <w:pPr>
      <w:tabs>
        <w:tab w:val="center" w:pos="4677"/>
        <w:tab w:val="right" w:pos="9355"/>
      </w:tabs>
      <w:spacing w:line="240" w:lineRule="auto"/>
    </w:pPr>
  </w:style>
  <w:style w:type="character" w:customStyle="1" w:styleId="ab">
    <w:name w:val="Верхний колонтитул Знак"/>
    <w:basedOn w:val="a0"/>
    <w:link w:val="aa"/>
    <w:uiPriority w:val="99"/>
    <w:rsid w:val="0063483A"/>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63483A"/>
    <w:pPr>
      <w:tabs>
        <w:tab w:val="center" w:pos="4677"/>
        <w:tab w:val="right" w:pos="9355"/>
      </w:tabs>
      <w:spacing w:line="240" w:lineRule="auto"/>
    </w:pPr>
  </w:style>
  <w:style w:type="character" w:customStyle="1" w:styleId="ad">
    <w:name w:val="Нижний колонтитул Знак"/>
    <w:basedOn w:val="a0"/>
    <w:link w:val="ac"/>
    <w:uiPriority w:val="99"/>
    <w:rsid w:val="0063483A"/>
    <w:rPr>
      <w:rFonts w:ascii="Times New Roman" w:eastAsia="Times New Roman" w:hAnsi="Times New Roman" w:cs="Times New Roman"/>
      <w:sz w:val="28"/>
      <w:szCs w:val="28"/>
      <w:lang w:eastAsia="ru-RU"/>
    </w:rPr>
  </w:style>
  <w:style w:type="character" w:customStyle="1" w:styleId="FontStyle112">
    <w:name w:val="Font Style112"/>
    <w:rsid w:val="00B63A26"/>
    <w:rPr>
      <w:rFonts w:ascii="Times New Roman" w:hAnsi="Times New Roman" w:cs="Times New Roman"/>
      <w:sz w:val="24"/>
      <w:szCs w:val="24"/>
    </w:rPr>
  </w:style>
  <w:style w:type="paragraph" w:customStyle="1" w:styleId="Style23">
    <w:name w:val="Style23"/>
    <w:basedOn w:val="a"/>
    <w:rsid w:val="00B63A26"/>
    <w:pPr>
      <w:widowControl w:val="0"/>
      <w:autoSpaceDE w:val="0"/>
      <w:autoSpaceDN w:val="0"/>
      <w:adjustRightInd w:val="0"/>
      <w:spacing w:line="322" w:lineRule="exact"/>
      <w:ind w:firstLine="701"/>
    </w:pPr>
    <w:rPr>
      <w:sz w:val="24"/>
      <w:szCs w:val="24"/>
    </w:rPr>
  </w:style>
  <w:style w:type="character" w:customStyle="1" w:styleId="FontStyle114">
    <w:name w:val="Font Style114"/>
    <w:rsid w:val="00B63A26"/>
    <w:rPr>
      <w:rFonts w:ascii="Times New Roman" w:hAnsi="Times New Roman" w:cs="Times New Roman"/>
      <w:i/>
      <w:iCs/>
      <w:sz w:val="24"/>
      <w:szCs w:val="24"/>
    </w:rPr>
  </w:style>
  <w:style w:type="character" w:customStyle="1" w:styleId="FontStyle108">
    <w:name w:val="Font Style108"/>
    <w:rsid w:val="00B63A26"/>
    <w:rPr>
      <w:rFonts w:ascii="Times New Roman" w:hAnsi="Times New Roman" w:cs="Times New Roman"/>
      <w:b/>
      <w:bCs/>
      <w:sz w:val="24"/>
      <w:szCs w:val="24"/>
    </w:rPr>
  </w:style>
  <w:style w:type="paragraph" w:customStyle="1" w:styleId="Style103">
    <w:name w:val="Style103"/>
    <w:basedOn w:val="a"/>
    <w:rsid w:val="00B63A26"/>
    <w:pPr>
      <w:widowControl w:val="0"/>
      <w:autoSpaceDE w:val="0"/>
      <w:autoSpaceDN w:val="0"/>
      <w:adjustRightInd w:val="0"/>
      <w:spacing w:line="638" w:lineRule="exact"/>
      <w:ind w:firstLine="504"/>
      <w:jc w:val="left"/>
    </w:pPr>
    <w:rPr>
      <w:sz w:val="24"/>
      <w:szCs w:val="24"/>
    </w:rPr>
  </w:style>
  <w:style w:type="paragraph" w:customStyle="1" w:styleId="Style18">
    <w:name w:val="Style18"/>
    <w:basedOn w:val="a"/>
    <w:rsid w:val="001F2FD4"/>
    <w:pPr>
      <w:widowControl w:val="0"/>
      <w:autoSpaceDE w:val="0"/>
      <w:autoSpaceDN w:val="0"/>
      <w:adjustRightInd w:val="0"/>
      <w:spacing w:line="322" w:lineRule="exact"/>
      <w:ind w:hanging="1382"/>
      <w:jc w:val="left"/>
    </w:pPr>
    <w:rPr>
      <w:sz w:val="24"/>
      <w:szCs w:val="24"/>
    </w:rPr>
  </w:style>
  <w:style w:type="paragraph" w:customStyle="1" w:styleId="Style27">
    <w:name w:val="Style27"/>
    <w:basedOn w:val="a"/>
    <w:rsid w:val="005A48CC"/>
    <w:pPr>
      <w:widowControl w:val="0"/>
      <w:autoSpaceDE w:val="0"/>
      <w:autoSpaceDN w:val="0"/>
      <w:adjustRightInd w:val="0"/>
      <w:spacing w:line="322" w:lineRule="exact"/>
      <w:ind w:firstLine="730"/>
    </w:pPr>
    <w:rPr>
      <w:sz w:val="24"/>
      <w:szCs w:val="24"/>
    </w:rPr>
  </w:style>
  <w:style w:type="character" w:customStyle="1" w:styleId="211pt">
    <w:name w:val="Основной текст (2) + 11 pt"/>
    <w:basedOn w:val="a0"/>
    <w:rsid w:val="00216357"/>
    <w:rPr>
      <w:sz w:val="22"/>
      <w:szCs w:val="22"/>
      <w:shd w:val="clear" w:color="auto" w:fill="FFFFFF"/>
    </w:rPr>
  </w:style>
  <w:style w:type="character" w:customStyle="1" w:styleId="2">
    <w:name w:val="Основной текст (2)_"/>
    <w:basedOn w:val="a0"/>
    <w:link w:val="20"/>
    <w:rsid w:val="00216357"/>
    <w:rPr>
      <w:shd w:val="clear" w:color="auto" w:fill="FFFFFF"/>
    </w:rPr>
  </w:style>
  <w:style w:type="paragraph" w:customStyle="1" w:styleId="20">
    <w:name w:val="Основной текст (2)"/>
    <w:basedOn w:val="a"/>
    <w:link w:val="2"/>
    <w:rsid w:val="00216357"/>
    <w:pPr>
      <w:widowControl w:val="0"/>
      <w:shd w:val="clear" w:color="auto" w:fill="FFFFFF"/>
      <w:spacing w:line="240" w:lineRule="atLeast"/>
      <w:ind w:firstLine="0"/>
      <w:jc w:val="left"/>
    </w:pPr>
    <w:rPr>
      <w:rFonts w:asciiTheme="minorHAnsi" w:eastAsiaTheme="minorHAnsi" w:hAnsiTheme="minorHAnsi" w:cstheme="minorBidi"/>
      <w:sz w:val="22"/>
      <w:szCs w:val="22"/>
      <w:lang w:eastAsia="en-US"/>
    </w:rPr>
  </w:style>
  <w:style w:type="character" w:styleId="ae">
    <w:name w:val="footnote reference"/>
    <w:rsid w:val="00A6230F"/>
    <w:rPr>
      <w:vertAlign w:val="superscript"/>
    </w:rPr>
  </w:style>
  <w:style w:type="paragraph" w:styleId="af">
    <w:name w:val="footnote text"/>
    <w:basedOn w:val="a"/>
    <w:link w:val="af0"/>
    <w:rsid w:val="00A6230F"/>
    <w:pPr>
      <w:spacing w:line="240" w:lineRule="auto"/>
      <w:ind w:firstLine="0"/>
      <w:jc w:val="left"/>
    </w:pPr>
    <w:rPr>
      <w:sz w:val="20"/>
      <w:szCs w:val="20"/>
    </w:rPr>
  </w:style>
  <w:style w:type="character" w:customStyle="1" w:styleId="af0">
    <w:name w:val="Текст сноски Знак"/>
    <w:basedOn w:val="a0"/>
    <w:link w:val="af"/>
    <w:rsid w:val="00A6230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45452"/>
    <w:rPr>
      <w:rFonts w:ascii="Times New Roman" w:eastAsia="Times New Roman" w:hAnsi="Times New Roman" w:cs="Times New Roman"/>
      <w:b/>
      <w:bCs/>
      <w:i/>
      <w:iCs/>
      <w:sz w:val="28"/>
      <w:szCs w:val="20"/>
      <w:shd w:val="clear" w:color="auto" w:fill="FFFFFF"/>
      <w:lang w:eastAsia="ru-RU"/>
    </w:rPr>
  </w:style>
  <w:style w:type="character" w:customStyle="1" w:styleId="af1">
    <w:name w:val="Гипертекстовая ссылка"/>
    <w:rsid w:val="003A2156"/>
    <w:rPr>
      <w:color w:val="008000"/>
      <w:sz w:val="20"/>
      <w:szCs w:val="20"/>
      <w:u w:val="single"/>
    </w:rPr>
  </w:style>
  <w:style w:type="paragraph" w:customStyle="1" w:styleId="ConsPlusNormal">
    <w:name w:val="ConsPlusNormal"/>
    <w:rsid w:val="00DF4F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3A6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z w:val="20"/>
      <w:szCs w:val="20"/>
    </w:rPr>
  </w:style>
  <w:style w:type="character" w:customStyle="1" w:styleId="HTML0">
    <w:name w:val="Стандартный HTML Знак"/>
    <w:basedOn w:val="a0"/>
    <w:link w:val="HTML"/>
    <w:rsid w:val="003A66B6"/>
    <w:rPr>
      <w:rFonts w:ascii="Courier New" w:eastAsia="Courier New" w:hAnsi="Courier New" w:cs="Courier New"/>
      <w:sz w:val="20"/>
      <w:szCs w:val="20"/>
      <w:lang w:eastAsia="ru-RU"/>
    </w:rPr>
  </w:style>
  <w:style w:type="paragraph" w:styleId="31">
    <w:name w:val="Body Text Indent 3"/>
    <w:basedOn w:val="a"/>
    <w:link w:val="32"/>
    <w:uiPriority w:val="99"/>
    <w:semiHidden/>
    <w:unhideWhenUsed/>
    <w:rsid w:val="0040334E"/>
    <w:pPr>
      <w:spacing w:after="120" w:line="276" w:lineRule="auto"/>
      <w:ind w:left="283" w:firstLine="0"/>
      <w:jc w:val="left"/>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40334E"/>
    <w:rPr>
      <w:rFonts w:eastAsiaTheme="minorEastAsia"/>
      <w:sz w:val="16"/>
      <w:szCs w:val="16"/>
      <w:lang w:eastAsia="ru-RU"/>
    </w:rPr>
  </w:style>
  <w:style w:type="paragraph" w:customStyle="1" w:styleId="Style10">
    <w:name w:val="Style10"/>
    <w:basedOn w:val="a"/>
    <w:rsid w:val="00A93DFB"/>
    <w:pPr>
      <w:widowControl w:val="0"/>
      <w:autoSpaceDE w:val="0"/>
      <w:autoSpaceDN w:val="0"/>
      <w:adjustRightInd w:val="0"/>
      <w:spacing w:line="326" w:lineRule="exact"/>
      <w:ind w:firstLine="0"/>
    </w:pPr>
    <w:rPr>
      <w:sz w:val="24"/>
      <w:szCs w:val="24"/>
    </w:rPr>
  </w:style>
  <w:style w:type="paragraph" w:customStyle="1" w:styleId="Style22">
    <w:name w:val="Style22"/>
    <w:basedOn w:val="a"/>
    <w:rsid w:val="00A93DFB"/>
    <w:pPr>
      <w:widowControl w:val="0"/>
      <w:autoSpaceDE w:val="0"/>
      <w:autoSpaceDN w:val="0"/>
      <w:adjustRightInd w:val="0"/>
      <w:spacing w:line="322" w:lineRule="exact"/>
      <w:ind w:firstLine="739"/>
    </w:pPr>
    <w:rPr>
      <w:sz w:val="24"/>
      <w:szCs w:val="24"/>
    </w:rPr>
  </w:style>
  <w:style w:type="character" w:customStyle="1" w:styleId="30">
    <w:name w:val="Заголовок 3 Знак"/>
    <w:basedOn w:val="a0"/>
    <w:link w:val="3"/>
    <w:uiPriority w:val="9"/>
    <w:semiHidden/>
    <w:rsid w:val="00980EF6"/>
    <w:rPr>
      <w:rFonts w:asciiTheme="majorHAnsi" w:eastAsiaTheme="majorEastAsia" w:hAnsiTheme="majorHAnsi" w:cstheme="majorBidi"/>
      <w:b/>
      <w:bCs/>
      <w:color w:val="4F81BD" w:themeColor="accent1"/>
      <w:sz w:val="28"/>
      <w:szCs w:val="28"/>
      <w:lang w:eastAsia="ru-RU"/>
    </w:rPr>
  </w:style>
  <w:style w:type="paragraph" w:customStyle="1" w:styleId="21">
    <w:name w:val="Основной текст 21"/>
    <w:basedOn w:val="a"/>
    <w:rsid w:val="00980EF6"/>
    <w:pPr>
      <w:widowControl w:val="0"/>
      <w:overflowPunct w:val="0"/>
      <w:autoSpaceDE w:val="0"/>
      <w:autoSpaceDN w:val="0"/>
      <w:adjustRightInd w:val="0"/>
      <w:spacing w:line="240" w:lineRule="auto"/>
      <w:ind w:firstLine="485"/>
    </w:pPr>
    <w:rPr>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9A"/>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345452"/>
    <w:pPr>
      <w:keepNext/>
      <w:shd w:val="clear" w:color="auto" w:fill="FFFFFF"/>
      <w:spacing w:line="240" w:lineRule="auto"/>
      <w:outlineLvl w:val="0"/>
    </w:pPr>
    <w:rPr>
      <w:b/>
      <w:bCs/>
      <w:i/>
      <w:iCs/>
      <w:szCs w:val="20"/>
    </w:rPr>
  </w:style>
  <w:style w:type="paragraph" w:styleId="3">
    <w:name w:val="heading 3"/>
    <w:basedOn w:val="a"/>
    <w:next w:val="a"/>
    <w:link w:val="30"/>
    <w:uiPriority w:val="9"/>
    <w:semiHidden/>
    <w:unhideWhenUsed/>
    <w:qFormat/>
    <w:rsid w:val="00980E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2E9A"/>
    <w:rPr>
      <w:b/>
      <w:bCs/>
    </w:rPr>
  </w:style>
  <w:style w:type="paragraph" w:styleId="a4">
    <w:name w:val="Body Text"/>
    <w:basedOn w:val="a"/>
    <w:link w:val="a5"/>
    <w:uiPriority w:val="99"/>
    <w:unhideWhenUsed/>
    <w:rsid w:val="00FC63C0"/>
  </w:style>
  <w:style w:type="character" w:customStyle="1" w:styleId="a5">
    <w:name w:val="Основной текст Знак"/>
    <w:basedOn w:val="a0"/>
    <w:link w:val="a4"/>
    <w:uiPriority w:val="99"/>
    <w:rsid w:val="00FC63C0"/>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1A74EE"/>
    <w:pPr>
      <w:spacing w:after="120"/>
      <w:ind w:left="283"/>
    </w:pPr>
  </w:style>
  <w:style w:type="character" w:customStyle="1" w:styleId="a7">
    <w:name w:val="Основной текст с отступом Знак"/>
    <w:basedOn w:val="a0"/>
    <w:link w:val="a6"/>
    <w:rsid w:val="001A74EE"/>
    <w:rPr>
      <w:rFonts w:ascii="Times New Roman" w:eastAsia="Times New Roman" w:hAnsi="Times New Roman" w:cs="Times New Roman"/>
      <w:sz w:val="28"/>
      <w:szCs w:val="28"/>
      <w:lang w:eastAsia="ru-RU"/>
    </w:rPr>
  </w:style>
  <w:style w:type="paragraph" w:styleId="a8">
    <w:name w:val="List Paragraph"/>
    <w:basedOn w:val="a"/>
    <w:uiPriority w:val="34"/>
    <w:qFormat/>
    <w:rsid w:val="008B7515"/>
    <w:pPr>
      <w:ind w:left="720"/>
      <w:contextualSpacing/>
    </w:pPr>
  </w:style>
  <w:style w:type="table" w:styleId="a9">
    <w:name w:val="Table Grid"/>
    <w:basedOn w:val="a1"/>
    <w:uiPriority w:val="59"/>
    <w:rsid w:val="00731E3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63483A"/>
    <w:pPr>
      <w:tabs>
        <w:tab w:val="center" w:pos="4677"/>
        <w:tab w:val="right" w:pos="9355"/>
      </w:tabs>
      <w:spacing w:line="240" w:lineRule="auto"/>
    </w:pPr>
  </w:style>
  <w:style w:type="character" w:customStyle="1" w:styleId="ab">
    <w:name w:val="Верхний колонтитул Знак"/>
    <w:basedOn w:val="a0"/>
    <w:link w:val="aa"/>
    <w:uiPriority w:val="99"/>
    <w:rsid w:val="0063483A"/>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63483A"/>
    <w:pPr>
      <w:tabs>
        <w:tab w:val="center" w:pos="4677"/>
        <w:tab w:val="right" w:pos="9355"/>
      </w:tabs>
      <w:spacing w:line="240" w:lineRule="auto"/>
    </w:pPr>
  </w:style>
  <w:style w:type="character" w:customStyle="1" w:styleId="ad">
    <w:name w:val="Нижний колонтитул Знак"/>
    <w:basedOn w:val="a0"/>
    <w:link w:val="ac"/>
    <w:uiPriority w:val="99"/>
    <w:rsid w:val="0063483A"/>
    <w:rPr>
      <w:rFonts w:ascii="Times New Roman" w:eastAsia="Times New Roman" w:hAnsi="Times New Roman" w:cs="Times New Roman"/>
      <w:sz w:val="28"/>
      <w:szCs w:val="28"/>
      <w:lang w:eastAsia="ru-RU"/>
    </w:rPr>
  </w:style>
  <w:style w:type="character" w:customStyle="1" w:styleId="FontStyle112">
    <w:name w:val="Font Style112"/>
    <w:rsid w:val="00B63A26"/>
    <w:rPr>
      <w:rFonts w:ascii="Times New Roman" w:hAnsi="Times New Roman" w:cs="Times New Roman"/>
      <w:sz w:val="24"/>
      <w:szCs w:val="24"/>
    </w:rPr>
  </w:style>
  <w:style w:type="paragraph" w:customStyle="1" w:styleId="Style23">
    <w:name w:val="Style23"/>
    <w:basedOn w:val="a"/>
    <w:rsid w:val="00B63A26"/>
    <w:pPr>
      <w:widowControl w:val="0"/>
      <w:autoSpaceDE w:val="0"/>
      <w:autoSpaceDN w:val="0"/>
      <w:adjustRightInd w:val="0"/>
      <w:spacing w:line="322" w:lineRule="exact"/>
      <w:ind w:firstLine="701"/>
    </w:pPr>
    <w:rPr>
      <w:sz w:val="24"/>
      <w:szCs w:val="24"/>
    </w:rPr>
  </w:style>
  <w:style w:type="character" w:customStyle="1" w:styleId="FontStyle114">
    <w:name w:val="Font Style114"/>
    <w:rsid w:val="00B63A26"/>
    <w:rPr>
      <w:rFonts w:ascii="Times New Roman" w:hAnsi="Times New Roman" w:cs="Times New Roman"/>
      <w:i/>
      <w:iCs/>
      <w:sz w:val="24"/>
      <w:szCs w:val="24"/>
    </w:rPr>
  </w:style>
  <w:style w:type="character" w:customStyle="1" w:styleId="FontStyle108">
    <w:name w:val="Font Style108"/>
    <w:rsid w:val="00B63A26"/>
    <w:rPr>
      <w:rFonts w:ascii="Times New Roman" w:hAnsi="Times New Roman" w:cs="Times New Roman"/>
      <w:b/>
      <w:bCs/>
      <w:sz w:val="24"/>
      <w:szCs w:val="24"/>
    </w:rPr>
  </w:style>
  <w:style w:type="paragraph" w:customStyle="1" w:styleId="Style103">
    <w:name w:val="Style103"/>
    <w:basedOn w:val="a"/>
    <w:rsid w:val="00B63A26"/>
    <w:pPr>
      <w:widowControl w:val="0"/>
      <w:autoSpaceDE w:val="0"/>
      <w:autoSpaceDN w:val="0"/>
      <w:adjustRightInd w:val="0"/>
      <w:spacing w:line="638" w:lineRule="exact"/>
      <w:ind w:firstLine="504"/>
      <w:jc w:val="left"/>
    </w:pPr>
    <w:rPr>
      <w:sz w:val="24"/>
      <w:szCs w:val="24"/>
    </w:rPr>
  </w:style>
  <w:style w:type="paragraph" w:customStyle="1" w:styleId="Style18">
    <w:name w:val="Style18"/>
    <w:basedOn w:val="a"/>
    <w:rsid w:val="001F2FD4"/>
    <w:pPr>
      <w:widowControl w:val="0"/>
      <w:autoSpaceDE w:val="0"/>
      <w:autoSpaceDN w:val="0"/>
      <w:adjustRightInd w:val="0"/>
      <w:spacing w:line="322" w:lineRule="exact"/>
      <w:ind w:hanging="1382"/>
      <w:jc w:val="left"/>
    </w:pPr>
    <w:rPr>
      <w:sz w:val="24"/>
      <w:szCs w:val="24"/>
    </w:rPr>
  </w:style>
  <w:style w:type="paragraph" w:customStyle="1" w:styleId="Style27">
    <w:name w:val="Style27"/>
    <w:basedOn w:val="a"/>
    <w:rsid w:val="005A48CC"/>
    <w:pPr>
      <w:widowControl w:val="0"/>
      <w:autoSpaceDE w:val="0"/>
      <w:autoSpaceDN w:val="0"/>
      <w:adjustRightInd w:val="0"/>
      <w:spacing w:line="322" w:lineRule="exact"/>
      <w:ind w:firstLine="730"/>
    </w:pPr>
    <w:rPr>
      <w:sz w:val="24"/>
      <w:szCs w:val="24"/>
    </w:rPr>
  </w:style>
  <w:style w:type="character" w:customStyle="1" w:styleId="211pt">
    <w:name w:val="Основной текст (2) + 11 pt"/>
    <w:basedOn w:val="a0"/>
    <w:rsid w:val="00216357"/>
    <w:rPr>
      <w:sz w:val="22"/>
      <w:szCs w:val="22"/>
      <w:shd w:val="clear" w:color="auto" w:fill="FFFFFF"/>
    </w:rPr>
  </w:style>
  <w:style w:type="character" w:customStyle="1" w:styleId="2">
    <w:name w:val="Основной текст (2)_"/>
    <w:basedOn w:val="a0"/>
    <w:link w:val="20"/>
    <w:rsid w:val="00216357"/>
    <w:rPr>
      <w:shd w:val="clear" w:color="auto" w:fill="FFFFFF"/>
    </w:rPr>
  </w:style>
  <w:style w:type="paragraph" w:customStyle="1" w:styleId="20">
    <w:name w:val="Основной текст (2)"/>
    <w:basedOn w:val="a"/>
    <w:link w:val="2"/>
    <w:rsid w:val="00216357"/>
    <w:pPr>
      <w:widowControl w:val="0"/>
      <w:shd w:val="clear" w:color="auto" w:fill="FFFFFF"/>
      <w:spacing w:line="240" w:lineRule="atLeast"/>
      <w:ind w:firstLine="0"/>
      <w:jc w:val="left"/>
    </w:pPr>
    <w:rPr>
      <w:rFonts w:asciiTheme="minorHAnsi" w:eastAsiaTheme="minorHAnsi" w:hAnsiTheme="minorHAnsi" w:cstheme="minorBidi"/>
      <w:sz w:val="22"/>
      <w:szCs w:val="22"/>
      <w:lang w:eastAsia="en-US"/>
    </w:rPr>
  </w:style>
  <w:style w:type="character" w:styleId="ae">
    <w:name w:val="footnote reference"/>
    <w:rsid w:val="00A6230F"/>
    <w:rPr>
      <w:vertAlign w:val="superscript"/>
    </w:rPr>
  </w:style>
  <w:style w:type="paragraph" w:styleId="af">
    <w:name w:val="footnote text"/>
    <w:basedOn w:val="a"/>
    <w:link w:val="af0"/>
    <w:rsid w:val="00A6230F"/>
    <w:pPr>
      <w:spacing w:line="240" w:lineRule="auto"/>
      <w:ind w:firstLine="0"/>
      <w:jc w:val="left"/>
    </w:pPr>
    <w:rPr>
      <w:sz w:val="20"/>
      <w:szCs w:val="20"/>
    </w:rPr>
  </w:style>
  <w:style w:type="character" w:customStyle="1" w:styleId="af0">
    <w:name w:val="Текст сноски Знак"/>
    <w:basedOn w:val="a0"/>
    <w:link w:val="af"/>
    <w:rsid w:val="00A6230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45452"/>
    <w:rPr>
      <w:rFonts w:ascii="Times New Roman" w:eastAsia="Times New Roman" w:hAnsi="Times New Roman" w:cs="Times New Roman"/>
      <w:b/>
      <w:bCs/>
      <w:i/>
      <w:iCs/>
      <w:sz w:val="28"/>
      <w:szCs w:val="20"/>
      <w:shd w:val="clear" w:color="auto" w:fill="FFFFFF"/>
      <w:lang w:eastAsia="ru-RU"/>
    </w:rPr>
  </w:style>
  <w:style w:type="character" w:customStyle="1" w:styleId="af1">
    <w:name w:val="Гипертекстовая ссылка"/>
    <w:rsid w:val="003A2156"/>
    <w:rPr>
      <w:color w:val="008000"/>
      <w:sz w:val="20"/>
      <w:szCs w:val="20"/>
      <w:u w:val="single"/>
    </w:rPr>
  </w:style>
  <w:style w:type="paragraph" w:customStyle="1" w:styleId="ConsPlusNormal">
    <w:name w:val="ConsPlusNormal"/>
    <w:rsid w:val="00DF4F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3A6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z w:val="20"/>
      <w:szCs w:val="20"/>
    </w:rPr>
  </w:style>
  <w:style w:type="character" w:customStyle="1" w:styleId="HTML0">
    <w:name w:val="Стандартный HTML Знак"/>
    <w:basedOn w:val="a0"/>
    <w:link w:val="HTML"/>
    <w:rsid w:val="003A66B6"/>
    <w:rPr>
      <w:rFonts w:ascii="Courier New" w:eastAsia="Courier New" w:hAnsi="Courier New" w:cs="Courier New"/>
      <w:sz w:val="20"/>
      <w:szCs w:val="20"/>
      <w:lang w:eastAsia="ru-RU"/>
    </w:rPr>
  </w:style>
  <w:style w:type="paragraph" w:styleId="31">
    <w:name w:val="Body Text Indent 3"/>
    <w:basedOn w:val="a"/>
    <w:link w:val="32"/>
    <w:uiPriority w:val="99"/>
    <w:semiHidden/>
    <w:unhideWhenUsed/>
    <w:rsid w:val="0040334E"/>
    <w:pPr>
      <w:spacing w:after="120" w:line="276" w:lineRule="auto"/>
      <w:ind w:left="283" w:firstLine="0"/>
      <w:jc w:val="left"/>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40334E"/>
    <w:rPr>
      <w:rFonts w:eastAsiaTheme="minorEastAsia"/>
      <w:sz w:val="16"/>
      <w:szCs w:val="16"/>
      <w:lang w:eastAsia="ru-RU"/>
    </w:rPr>
  </w:style>
  <w:style w:type="paragraph" w:customStyle="1" w:styleId="Style10">
    <w:name w:val="Style10"/>
    <w:basedOn w:val="a"/>
    <w:rsid w:val="00A93DFB"/>
    <w:pPr>
      <w:widowControl w:val="0"/>
      <w:autoSpaceDE w:val="0"/>
      <w:autoSpaceDN w:val="0"/>
      <w:adjustRightInd w:val="0"/>
      <w:spacing w:line="326" w:lineRule="exact"/>
      <w:ind w:firstLine="0"/>
    </w:pPr>
    <w:rPr>
      <w:sz w:val="24"/>
      <w:szCs w:val="24"/>
    </w:rPr>
  </w:style>
  <w:style w:type="paragraph" w:customStyle="1" w:styleId="Style22">
    <w:name w:val="Style22"/>
    <w:basedOn w:val="a"/>
    <w:rsid w:val="00A93DFB"/>
    <w:pPr>
      <w:widowControl w:val="0"/>
      <w:autoSpaceDE w:val="0"/>
      <w:autoSpaceDN w:val="0"/>
      <w:adjustRightInd w:val="0"/>
      <w:spacing w:line="322" w:lineRule="exact"/>
      <w:ind w:firstLine="739"/>
    </w:pPr>
    <w:rPr>
      <w:sz w:val="24"/>
      <w:szCs w:val="24"/>
    </w:rPr>
  </w:style>
  <w:style w:type="character" w:customStyle="1" w:styleId="30">
    <w:name w:val="Заголовок 3 Знак"/>
    <w:basedOn w:val="a0"/>
    <w:link w:val="3"/>
    <w:uiPriority w:val="9"/>
    <w:semiHidden/>
    <w:rsid w:val="00980EF6"/>
    <w:rPr>
      <w:rFonts w:asciiTheme="majorHAnsi" w:eastAsiaTheme="majorEastAsia" w:hAnsiTheme="majorHAnsi" w:cstheme="majorBidi"/>
      <w:b/>
      <w:bCs/>
      <w:color w:val="4F81BD" w:themeColor="accent1"/>
      <w:sz w:val="28"/>
      <w:szCs w:val="28"/>
      <w:lang w:eastAsia="ru-RU"/>
    </w:rPr>
  </w:style>
  <w:style w:type="paragraph" w:customStyle="1" w:styleId="21">
    <w:name w:val="Основной текст 21"/>
    <w:basedOn w:val="a"/>
    <w:rsid w:val="00980EF6"/>
    <w:pPr>
      <w:widowControl w:val="0"/>
      <w:overflowPunct w:val="0"/>
      <w:autoSpaceDE w:val="0"/>
      <w:autoSpaceDN w:val="0"/>
      <w:adjustRightInd w:val="0"/>
      <w:spacing w:line="240" w:lineRule="auto"/>
      <w:ind w:firstLine="485"/>
    </w:pPr>
    <w:rPr>
      <w:color w:val="000000"/>
      <w:sz w:val="24"/>
      <w:szCs w:val="20"/>
    </w:rPr>
  </w:style>
</w:styles>
</file>

<file path=word/webSettings.xml><?xml version="1.0" encoding="utf-8"?>
<w:webSettings xmlns:r="http://schemas.openxmlformats.org/officeDocument/2006/relationships" xmlns:w="http://schemas.openxmlformats.org/wordprocessingml/2006/main">
  <w:divs>
    <w:div w:id="735468455">
      <w:bodyDiv w:val="1"/>
      <w:marLeft w:val="0"/>
      <w:marRight w:val="0"/>
      <w:marTop w:val="0"/>
      <w:marBottom w:val="0"/>
      <w:divBdr>
        <w:top w:val="none" w:sz="0" w:space="0" w:color="auto"/>
        <w:left w:val="none" w:sz="0" w:space="0" w:color="auto"/>
        <w:bottom w:val="none" w:sz="0" w:space="0" w:color="auto"/>
        <w:right w:val="none" w:sz="0" w:space="0" w:color="auto"/>
      </w:divBdr>
    </w:div>
    <w:div w:id="1277372487">
      <w:bodyDiv w:val="1"/>
      <w:marLeft w:val="0"/>
      <w:marRight w:val="0"/>
      <w:marTop w:val="0"/>
      <w:marBottom w:val="0"/>
      <w:divBdr>
        <w:top w:val="none" w:sz="0" w:space="0" w:color="auto"/>
        <w:left w:val="none" w:sz="0" w:space="0" w:color="auto"/>
        <w:bottom w:val="none" w:sz="0" w:space="0" w:color="auto"/>
        <w:right w:val="none" w:sz="0" w:space="0" w:color="auto"/>
      </w:divBdr>
    </w:div>
    <w:div w:id="21184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F8B6-800B-4DF0-ABAA-EBC12B4B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33</Pages>
  <Words>11140</Words>
  <Characters>63500</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c:creator>
  <cp:keywords/>
  <dc:description/>
  <cp:lastModifiedBy>User</cp:lastModifiedBy>
  <cp:revision>196</cp:revision>
  <cp:lastPrinted>2023-10-02T08:05:00Z</cp:lastPrinted>
  <dcterms:created xsi:type="dcterms:W3CDTF">2023-08-23T13:27:00Z</dcterms:created>
  <dcterms:modified xsi:type="dcterms:W3CDTF">2023-10-02T08:07:00Z</dcterms:modified>
</cp:coreProperties>
</file>